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7E48E" w14:textId="77777777" w:rsidR="006B61AE" w:rsidRPr="00435885" w:rsidRDefault="006B61AE" w:rsidP="00435885">
      <w:pPr>
        <w:spacing w:line="480" w:lineRule="auto"/>
        <w:jc w:val="center"/>
        <w:rPr>
          <w:rFonts w:ascii="Arial" w:hAnsi="Arial"/>
          <w:b/>
          <w:bCs/>
          <w:caps/>
          <w:color w:val="000000"/>
          <w:sz w:val="32"/>
          <w:szCs w:val="32"/>
        </w:rPr>
      </w:pPr>
      <w:bookmarkStart w:id="0" w:name="OLE_LINK1"/>
      <w:bookmarkStart w:id="1" w:name="OLE_LINK2"/>
      <w:r w:rsidRPr="00435885">
        <w:rPr>
          <w:rFonts w:ascii="Arial" w:hAnsi="Arial"/>
          <w:b/>
          <w:bCs/>
          <w:caps/>
          <w:color w:val="000000"/>
          <w:sz w:val="32"/>
          <w:szCs w:val="32"/>
        </w:rPr>
        <w:t>Quantifying Nutrient Removal by Street Sweeping</w:t>
      </w:r>
    </w:p>
    <w:bookmarkEnd w:id="0"/>
    <w:bookmarkEnd w:id="1"/>
    <w:p w14:paraId="7D77E10B" w14:textId="77777777" w:rsidR="006B61AE" w:rsidRPr="00712EAC" w:rsidRDefault="006B61AE" w:rsidP="006B61AE">
      <w:pPr>
        <w:pStyle w:val="BodyText"/>
        <w:spacing w:before="60" w:after="240"/>
        <w:rPr>
          <w:rFonts w:ascii="Arial" w:hAnsi="Arial" w:cs="Arial"/>
          <w:bCs/>
          <w:sz w:val="24"/>
          <w:szCs w:val="24"/>
        </w:rPr>
      </w:pPr>
    </w:p>
    <w:p w14:paraId="7BB83658" w14:textId="5F2C9534" w:rsidR="006B61AE" w:rsidRPr="00712EAC" w:rsidRDefault="005F6E43" w:rsidP="00435885">
      <w:pPr>
        <w:pStyle w:val="BodyText"/>
        <w:spacing w:before="60" w:after="240"/>
        <w:jc w:val="center"/>
        <w:rPr>
          <w:rFonts w:ascii="Arial" w:hAnsi="Arial" w:cs="Arial"/>
          <w:bCs/>
          <w:sz w:val="24"/>
          <w:szCs w:val="24"/>
        </w:rPr>
      </w:pPr>
      <w:r>
        <w:rPr>
          <w:rFonts w:ascii="Arial" w:hAnsi="Arial" w:cs="Arial"/>
          <w:bCs/>
          <w:noProof/>
          <w:sz w:val="24"/>
          <w:szCs w:val="24"/>
        </w:rPr>
        <w:drawing>
          <wp:inline distT="0" distB="0" distL="0" distR="0" wp14:anchorId="4DA8A40E" wp14:editId="1FA9E85F">
            <wp:extent cx="5133975" cy="3422650"/>
            <wp:effectExtent l="25400" t="25400" r="22225" b="31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xi D-sweeping leaves.jpg"/>
                    <pic:cNvPicPr/>
                  </pic:nvPicPr>
                  <pic:blipFill>
                    <a:blip r:embed="rId6">
                      <a:extLst>
                        <a:ext uri="{28A0092B-C50C-407E-A947-70E740481C1C}">
                          <a14:useLocalDpi xmlns:a14="http://schemas.microsoft.com/office/drawing/2010/main" val="0"/>
                        </a:ext>
                      </a:extLst>
                    </a:blip>
                    <a:stretch>
                      <a:fillRect/>
                    </a:stretch>
                  </pic:blipFill>
                  <pic:spPr>
                    <a:xfrm>
                      <a:off x="0" y="0"/>
                      <a:ext cx="5133975" cy="3422650"/>
                    </a:xfrm>
                    <a:prstGeom prst="rect">
                      <a:avLst/>
                    </a:prstGeom>
                    <a:ln w="19050">
                      <a:solidFill>
                        <a:schemeClr val="tx1"/>
                      </a:solidFill>
                    </a:ln>
                  </pic:spPr>
                </pic:pic>
              </a:graphicData>
            </a:graphic>
          </wp:inline>
        </w:drawing>
      </w:r>
      <w:r>
        <w:rPr>
          <w:rFonts w:ascii="Arial" w:hAnsi="Arial" w:cs="Arial"/>
          <w:bCs/>
          <w:sz w:val="24"/>
          <w:szCs w:val="24"/>
        </w:rPr>
        <w:t xml:space="preserve"> </w:t>
      </w:r>
    </w:p>
    <w:p w14:paraId="6509B764" w14:textId="77777777" w:rsidR="00F91FC3" w:rsidRPr="00712EAC" w:rsidRDefault="006B61AE" w:rsidP="00F91FC3">
      <w:pPr>
        <w:pStyle w:val="BodyText"/>
        <w:spacing w:after="0"/>
        <w:jc w:val="center"/>
        <w:rPr>
          <w:rFonts w:ascii="Arial" w:hAnsi="Arial" w:cs="Arial"/>
          <w:bCs/>
          <w:sz w:val="24"/>
          <w:szCs w:val="24"/>
        </w:rPr>
      </w:pPr>
      <w:r w:rsidRPr="00712EAC">
        <w:rPr>
          <w:rFonts w:ascii="Arial" w:hAnsi="Arial" w:cs="Arial"/>
          <w:bCs/>
          <w:sz w:val="24"/>
          <w:szCs w:val="24"/>
        </w:rPr>
        <w:t>Lawrence A. Baker</w:t>
      </w:r>
      <w:r w:rsidR="00A10757" w:rsidRPr="00712EAC">
        <w:rPr>
          <w:rFonts w:ascii="Arial" w:hAnsi="Arial" w:cs="Arial"/>
          <w:sz w:val="24"/>
          <w:szCs w:val="24"/>
          <w:vertAlign w:val="superscript"/>
        </w:rPr>
        <w:t>1</w:t>
      </w:r>
      <w:r w:rsidRPr="00712EAC">
        <w:rPr>
          <w:rFonts w:ascii="Arial" w:hAnsi="Arial" w:cs="Arial"/>
          <w:bCs/>
          <w:sz w:val="24"/>
          <w:szCs w:val="24"/>
        </w:rPr>
        <w:t>, Sarah Hobbie</w:t>
      </w:r>
      <w:r w:rsidR="001410B1" w:rsidRPr="00712EAC">
        <w:rPr>
          <w:rFonts w:ascii="Arial" w:hAnsi="Arial" w:cs="Arial"/>
          <w:sz w:val="24"/>
          <w:szCs w:val="24"/>
          <w:vertAlign w:val="superscript"/>
        </w:rPr>
        <w:t>2</w:t>
      </w:r>
      <w:r w:rsidRPr="00712EAC">
        <w:rPr>
          <w:rFonts w:ascii="Arial" w:hAnsi="Arial" w:cs="Arial"/>
          <w:bCs/>
          <w:sz w:val="24"/>
          <w:szCs w:val="24"/>
        </w:rPr>
        <w:t>, Paula Kalinosky</w:t>
      </w:r>
      <w:r w:rsidR="001410B1" w:rsidRPr="00712EAC">
        <w:rPr>
          <w:rFonts w:ascii="Arial" w:hAnsi="Arial" w:cs="Arial"/>
          <w:sz w:val="24"/>
          <w:szCs w:val="24"/>
          <w:vertAlign w:val="superscript"/>
        </w:rPr>
        <w:t>1</w:t>
      </w:r>
      <w:proofErr w:type="gramStart"/>
      <w:r w:rsidR="001410B1" w:rsidRPr="00712EAC">
        <w:rPr>
          <w:rFonts w:ascii="Arial" w:hAnsi="Arial" w:cs="Arial"/>
          <w:sz w:val="24"/>
          <w:szCs w:val="24"/>
          <w:vertAlign w:val="superscript"/>
        </w:rPr>
        <w:t>,3</w:t>
      </w:r>
      <w:proofErr w:type="gramEnd"/>
      <w:r w:rsidRPr="00712EAC">
        <w:rPr>
          <w:rFonts w:ascii="Arial" w:hAnsi="Arial" w:cs="Arial"/>
          <w:sz w:val="24"/>
          <w:szCs w:val="24"/>
          <w:vertAlign w:val="superscript"/>
        </w:rPr>
        <w:t xml:space="preserve"> </w:t>
      </w:r>
    </w:p>
    <w:p w14:paraId="40CD670C" w14:textId="77777777" w:rsidR="006B61AE" w:rsidRPr="00712EAC" w:rsidRDefault="006B61AE" w:rsidP="00F91FC3">
      <w:pPr>
        <w:pStyle w:val="BodyText"/>
        <w:spacing w:after="0"/>
        <w:jc w:val="center"/>
        <w:rPr>
          <w:rFonts w:ascii="Arial" w:hAnsi="Arial" w:cs="Arial"/>
          <w:bCs/>
          <w:sz w:val="24"/>
          <w:szCs w:val="24"/>
        </w:rPr>
      </w:pPr>
      <w:r w:rsidRPr="00712EAC">
        <w:rPr>
          <w:rFonts w:ascii="Arial" w:hAnsi="Arial" w:cs="Arial"/>
          <w:bCs/>
          <w:sz w:val="24"/>
          <w:szCs w:val="24"/>
        </w:rPr>
        <w:t>Ross Bintner</w:t>
      </w:r>
      <w:r w:rsidR="001410B1" w:rsidRPr="00712EAC">
        <w:rPr>
          <w:rFonts w:ascii="Arial" w:hAnsi="Arial" w:cs="Arial"/>
          <w:sz w:val="24"/>
          <w:szCs w:val="24"/>
          <w:vertAlign w:val="superscript"/>
        </w:rPr>
        <w:t>4</w:t>
      </w:r>
      <w:r w:rsidRPr="00712EAC">
        <w:rPr>
          <w:rFonts w:ascii="Arial" w:hAnsi="Arial" w:cs="Arial"/>
          <w:bCs/>
          <w:sz w:val="24"/>
          <w:szCs w:val="24"/>
        </w:rPr>
        <w:t>, and Chris Buyarski</w:t>
      </w:r>
      <w:r w:rsidR="001410B1" w:rsidRPr="00712EAC">
        <w:rPr>
          <w:rFonts w:ascii="Arial" w:hAnsi="Arial" w:cs="Arial"/>
          <w:sz w:val="24"/>
          <w:szCs w:val="24"/>
          <w:vertAlign w:val="superscript"/>
        </w:rPr>
        <w:t>2</w:t>
      </w:r>
    </w:p>
    <w:p w14:paraId="22F70A88" w14:textId="77777777" w:rsidR="00F91FC3" w:rsidRPr="00712EAC" w:rsidRDefault="00F91FC3" w:rsidP="00F91FC3">
      <w:pPr>
        <w:pStyle w:val="BodyText"/>
        <w:spacing w:after="0"/>
        <w:jc w:val="center"/>
        <w:rPr>
          <w:rFonts w:ascii="Arial" w:hAnsi="Arial" w:cs="Arial"/>
          <w:bCs/>
          <w:sz w:val="24"/>
          <w:szCs w:val="24"/>
        </w:rPr>
      </w:pPr>
    </w:p>
    <w:p w14:paraId="7A5BCEB5" w14:textId="77777777" w:rsidR="00A10757" w:rsidRPr="00712EAC" w:rsidRDefault="00A10757" w:rsidP="00F91FC3">
      <w:pPr>
        <w:pStyle w:val="BodyText"/>
        <w:spacing w:after="0"/>
        <w:jc w:val="center"/>
        <w:rPr>
          <w:rFonts w:ascii="Arial" w:hAnsi="Arial" w:cs="Arial"/>
          <w:bCs/>
          <w:sz w:val="24"/>
          <w:szCs w:val="24"/>
        </w:rPr>
      </w:pPr>
      <w:r w:rsidRPr="00712EAC">
        <w:rPr>
          <w:rFonts w:ascii="Arial" w:hAnsi="Arial" w:cs="Arial"/>
          <w:sz w:val="24"/>
          <w:szCs w:val="24"/>
          <w:vertAlign w:val="superscript"/>
        </w:rPr>
        <w:t>1</w:t>
      </w:r>
      <w:r w:rsidRPr="00712EAC">
        <w:rPr>
          <w:rFonts w:ascii="Arial" w:hAnsi="Arial" w:cs="Arial"/>
          <w:bCs/>
          <w:sz w:val="24"/>
          <w:szCs w:val="24"/>
        </w:rPr>
        <w:t xml:space="preserve">Department of </w:t>
      </w:r>
      <w:proofErr w:type="spellStart"/>
      <w:r w:rsidRPr="00712EAC">
        <w:rPr>
          <w:rFonts w:ascii="Arial" w:hAnsi="Arial" w:cs="Arial"/>
          <w:bCs/>
          <w:sz w:val="24"/>
          <w:szCs w:val="24"/>
        </w:rPr>
        <w:t>Bioproducts</w:t>
      </w:r>
      <w:proofErr w:type="spellEnd"/>
      <w:r w:rsidRPr="00712EAC">
        <w:rPr>
          <w:rFonts w:ascii="Arial" w:hAnsi="Arial" w:cs="Arial"/>
          <w:bCs/>
          <w:sz w:val="24"/>
          <w:szCs w:val="24"/>
        </w:rPr>
        <w:t xml:space="preserve"> and </w:t>
      </w:r>
      <w:proofErr w:type="spellStart"/>
      <w:r w:rsidRPr="00712EAC">
        <w:rPr>
          <w:rFonts w:ascii="Arial" w:hAnsi="Arial" w:cs="Arial"/>
          <w:bCs/>
          <w:sz w:val="24"/>
          <w:szCs w:val="24"/>
        </w:rPr>
        <w:t>Biosystems</w:t>
      </w:r>
      <w:proofErr w:type="spellEnd"/>
      <w:r w:rsidRPr="00712EAC">
        <w:rPr>
          <w:rFonts w:ascii="Arial" w:hAnsi="Arial" w:cs="Arial"/>
          <w:bCs/>
          <w:sz w:val="24"/>
          <w:szCs w:val="24"/>
        </w:rPr>
        <w:t xml:space="preserve"> Engineering, </w:t>
      </w:r>
    </w:p>
    <w:p w14:paraId="2F15E4A6" w14:textId="77777777" w:rsidR="006B61AE" w:rsidRPr="00712EAC" w:rsidRDefault="006B61AE" w:rsidP="00F91FC3">
      <w:pPr>
        <w:pStyle w:val="BodyText"/>
        <w:spacing w:after="0"/>
        <w:jc w:val="center"/>
        <w:rPr>
          <w:rFonts w:ascii="Arial" w:hAnsi="Arial" w:cs="Arial"/>
          <w:bCs/>
          <w:sz w:val="24"/>
          <w:szCs w:val="24"/>
        </w:rPr>
      </w:pPr>
      <w:r w:rsidRPr="00712EAC">
        <w:rPr>
          <w:rFonts w:ascii="Arial" w:hAnsi="Arial" w:cs="Arial"/>
          <w:bCs/>
          <w:sz w:val="24"/>
          <w:szCs w:val="24"/>
        </w:rPr>
        <w:t>University of Minnesota</w:t>
      </w:r>
    </w:p>
    <w:p w14:paraId="75F1878C" w14:textId="77777777" w:rsidR="00F91FC3" w:rsidRPr="00712EAC" w:rsidRDefault="00F91FC3" w:rsidP="00F91FC3">
      <w:pPr>
        <w:pStyle w:val="BodyText"/>
        <w:spacing w:after="0"/>
        <w:jc w:val="center"/>
        <w:rPr>
          <w:rFonts w:ascii="Arial" w:hAnsi="Arial" w:cs="Arial"/>
          <w:bCs/>
          <w:sz w:val="24"/>
          <w:szCs w:val="24"/>
        </w:rPr>
      </w:pPr>
    </w:p>
    <w:p w14:paraId="4DE9FE7E" w14:textId="77777777" w:rsidR="00F91FC3" w:rsidRPr="00712EAC" w:rsidRDefault="001410B1" w:rsidP="00F91FC3">
      <w:pPr>
        <w:pStyle w:val="BodyText"/>
        <w:spacing w:after="0"/>
        <w:jc w:val="center"/>
        <w:rPr>
          <w:rFonts w:ascii="Arial" w:hAnsi="Arial" w:cs="Arial"/>
          <w:bCs/>
          <w:sz w:val="24"/>
          <w:szCs w:val="24"/>
        </w:rPr>
      </w:pPr>
      <w:r w:rsidRPr="00712EAC">
        <w:rPr>
          <w:rFonts w:ascii="Arial" w:hAnsi="Arial" w:cs="Arial"/>
          <w:sz w:val="24"/>
          <w:szCs w:val="24"/>
          <w:vertAlign w:val="superscript"/>
        </w:rPr>
        <w:t>2</w:t>
      </w:r>
      <w:r w:rsidR="00F91FC3" w:rsidRPr="00712EAC">
        <w:rPr>
          <w:rFonts w:ascii="Arial" w:hAnsi="Arial" w:cs="Arial"/>
          <w:bCs/>
          <w:sz w:val="24"/>
          <w:szCs w:val="24"/>
        </w:rPr>
        <w:t>Department of Ecology, Evolution, and Behavior</w:t>
      </w:r>
    </w:p>
    <w:p w14:paraId="24D512B3" w14:textId="77777777" w:rsidR="00F91FC3" w:rsidRPr="00712EAC" w:rsidRDefault="00F91FC3" w:rsidP="00F91FC3">
      <w:pPr>
        <w:pStyle w:val="BodyText"/>
        <w:spacing w:after="0"/>
        <w:jc w:val="center"/>
        <w:rPr>
          <w:rFonts w:ascii="Arial" w:hAnsi="Arial" w:cs="Arial"/>
          <w:bCs/>
          <w:sz w:val="24"/>
          <w:szCs w:val="24"/>
        </w:rPr>
      </w:pPr>
      <w:r w:rsidRPr="00712EAC">
        <w:rPr>
          <w:rFonts w:ascii="Arial" w:hAnsi="Arial" w:cs="Arial"/>
          <w:bCs/>
          <w:sz w:val="24"/>
          <w:szCs w:val="24"/>
        </w:rPr>
        <w:t>University of Minnesota</w:t>
      </w:r>
    </w:p>
    <w:p w14:paraId="1D3B1839" w14:textId="77777777" w:rsidR="00F91FC3" w:rsidRPr="00712EAC" w:rsidRDefault="00F91FC3" w:rsidP="00F91FC3">
      <w:pPr>
        <w:pStyle w:val="BodyText"/>
        <w:spacing w:after="0"/>
        <w:jc w:val="center"/>
        <w:rPr>
          <w:rFonts w:ascii="Arial" w:hAnsi="Arial" w:cs="Arial"/>
          <w:bCs/>
          <w:sz w:val="24"/>
          <w:szCs w:val="24"/>
        </w:rPr>
      </w:pPr>
    </w:p>
    <w:p w14:paraId="7F1D0936" w14:textId="77777777" w:rsidR="001410B1" w:rsidRPr="00712EAC" w:rsidRDefault="001410B1" w:rsidP="00F91FC3">
      <w:pPr>
        <w:pStyle w:val="BodyText"/>
        <w:spacing w:after="0"/>
        <w:jc w:val="center"/>
        <w:rPr>
          <w:rFonts w:ascii="Arial" w:hAnsi="Arial" w:cs="Arial"/>
          <w:bCs/>
          <w:sz w:val="24"/>
          <w:szCs w:val="24"/>
        </w:rPr>
      </w:pPr>
      <w:r w:rsidRPr="00712EAC">
        <w:rPr>
          <w:rFonts w:ascii="Arial" w:hAnsi="Arial" w:cs="Arial"/>
          <w:sz w:val="24"/>
          <w:szCs w:val="24"/>
          <w:vertAlign w:val="superscript"/>
        </w:rPr>
        <w:t>3</w:t>
      </w:r>
      <w:r w:rsidRPr="00712EAC">
        <w:rPr>
          <w:rFonts w:ascii="Arial" w:hAnsi="Arial" w:cs="Arial"/>
          <w:bCs/>
          <w:sz w:val="24"/>
          <w:szCs w:val="24"/>
        </w:rPr>
        <w:t>EOR, Inc.</w:t>
      </w:r>
    </w:p>
    <w:p w14:paraId="17F759E6" w14:textId="77777777" w:rsidR="001410B1" w:rsidRPr="00712EAC" w:rsidRDefault="001410B1" w:rsidP="00F91FC3">
      <w:pPr>
        <w:pStyle w:val="BodyText"/>
        <w:spacing w:after="0"/>
        <w:jc w:val="center"/>
        <w:rPr>
          <w:rFonts w:ascii="Arial" w:hAnsi="Arial" w:cs="Arial"/>
          <w:bCs/>
          <w:sz w:val="24"/>
          <w:szCs w:val="24"/>
        </w:rPr>
      </w:pPr>
    </w:p>
    <w:p w14:paraId="07409B02" w14:textId="77777777" w:rsidR="00F91FC3" w:rsidRDefault="001410B1" w:rsidP="00F91FC3">
      <w:pPr>
        <w:pStyle w:val="BodyText"/>
        <w:spacing w:after="0"/>
        <w:jc w:val="center"/>
        <w:rPr>
          <w:rFonts w:ascii="Arial" w:hAnsi="Arial" w:cs="Arial"/>
          <w:bCs/>
          <w:sz w:val="24"/>
          <w:szCs w:val="24"/>
        </w:rPr>
      </w:pPr>
      <w:r w:rsidRPr="00712EAC">
        <w:rPr>
          <w:rFonts w:ascii="Arial" w:hAnsi="Arial" w:cs="Arial"/>
          <w:sz w:val="24"/>
          <w:szCs w:val="24"/>
          <w:vertAlign w:val="superscript"/>
        </w:rPr>
        <w:t>4</w:t>
      </w:r>
      <w:r w:rsidRPr="00712EAC">
        <w:rPr>
          <w:rFonts w:ascii="Arial" w:hAnsi="Arial" w:cs="Arial"/>
          <w:bCs/>
          <w:sz w:val="24"/>
          <w:szCs w:val="24"/>
        </w:rPr>
        <w:t>Engineering Department, City of Edina</w:t>
      </w:r>
    </w:p>
    <w:p w14:paraId="459E558E" w14:textId="77777777" w:rsidR="005F6E43" w:rsidRDefault="005F6E43" w:rsidP="005F6E43">
      <w:pPr>
        <w:pStyle w:val="BodyText"/>
        <w:spacing w:before="60" w:after="240"/>
        <w:jc w:val="center"/>
        <w:rPr>
          <w:rFonts w:ascii="Arial" w:hAnsi="Arial" w:cs="Arial"/>
          <w:bCs/>
          <w:sz w:val="24"/>
          <w:szCs w:val="24"/>
        </w:rPr>
      </w:pPr>
    </w:p>
    <w:p w14:paraId="6F0DE7E4" w14:textId="61661EF3" w:rsidR="005F6E43" w:rsidRPr="00712EAC" w:rsidRDefault="00435885" w:rsidP="005F6E43">
      <w:pPr>
        <w:pStyle w:val="BodyText"/>
        <w:spacing w:before="60" w:after="240"/>
        <w:jc w:val="center"/>
        <w:rPr>
          <w:rFonts w:ascii="Arial" w:hAnsi="Arial" w:cs="Arial"/>
          <w:bCs/>
          <w:sz w:val="24"/>
          <w:szCs w:val="24"/>
        </w:rPr>
      </w:pPr>
      <w:r>
        <w:rPr>
          <w:rFonts w:ascii="Arial" w:hAnsi="Arial" w:cs="Arial"/>
          <w:bCs/>
          <w:sz w:val="24"/>
          <w:szCs w:val="24"/>
        </w:rPr>
        <w:t>Final Report to the EPA</w:t>
      </w:r>
      <w:r w:rsidR="005F6E43" w:rsidRPr="00712EAC">
        <w:rPr>
          <w:rFonts w:ascii="Arial" w:hAnsi="Arial" w:cs="Arial"/>
          <w:bCs/>
          <w:sz w:val="24"/>
          <w:szCs w:val="24"/>
        </w:rPr>
        <w:t xml:space="preserve"> 319 Program</w:t>
      </w:r>
    </w:p>
    <w:p w14:paraId="2FEB4048" w14:textId="0385F896" w:rsidR="005F6E43" w:rsidRPr="00712EAC" w:rsidRDefault="005F6E43" w:rsidP="005F6E43">
      <w:pPr>
        <w:pStyle w:val="BodyText"/>
        <w:spacing w:after="0"/>
        <w:jc w:val="center"/>
        <w:rPr>
          <w:rFonts w:ascii="Arial" w:hAnsi="Arial" w:cs="Arial"/>
          <w:bCs/>
          <w:sz w:val="24"/>
          <w:szCs w:val="24"/>
        </w:rPr>
      </w:pPr>
      <w:r>
        <w:rPr>
          <w:rFonts w:ascii="Arial" w:hAnsi="Arial" w:cs="Arial"/>
          <w:bCs/>
          <w:sz w:val="24"/>
          <w:szCs w:val="24"/>
        </w:rPr>
        <w:t>MPCA Contract B43119</w:t>
      </w:r>
    </w:p>
    <w:p w14:paraId="54875605" w14:textId="77777777" w:rsidR="006B61AE" w:rsidRPr="00712EAC" w:rsidRDefault="006B61AE" w:rsidP="00A10757">
      <w:pPr>
        <w:pStyle w:val="BodyText"/>
        <w:spacing w:before="60" w:after="240"/>
        <w:jc w:val="center"/>
        <w:rPr>
          <w:rFonts w:ascii="Arial" w:hAnsi="Arial" w:cs="Arial"/>
          <w:sz w:val="24"/>
          <w:szCs w:val="24"/>
        </w:rPr>
      </w:pPr>
      <w:r w:rsidRPr="00712EAC">
        <w:rPr>
          <w:rFonts w:ascii="Arial" w:hAnsi="Arial" w:cs="Arial"/>
          <w:sz w:val="24"/>
          <w:szCs w:val="24"/>
          <w:vertAlign w:val="superscript"/>
        </w:rPr>
        <w:t>1</w:t>
      </w:r>
      <w:r w:rsidRPr="00712EAC">
        <w:rPr>
          <w:rFonts w:ascii="Arial" w:hAnsi="Arial" w:cs="Arial"/>
          <w:bCs/>
          <w:sz w:val="24"/>
          <w:szCs w:val="24"/>
        </w:rPr>
        <w:t xml:space="preserve"> </w:t>
      </w:r>
    </w:p>
    <w:p w14:paraId="0466B31D" w14:textId="72F218B4" w:rsidR="00DC7E56" w:rsidRDefault="00DC7E56" w:rsidP="006B61AE">
      <w:pPr>
        <w:pStyle w:val="Heading2"/>
        <w:rPr>
          <w:rFonts w:ascii="Arial" w:hAnsi="Arial" w:cs="Arial"/>
          <w:iCs/>
          <w:kern w:val="28"/>
          <w:sz w:val="24"/>
          <w:szCs w:val="24"/>
        </w:rPr>
      </w:pPr>
      <w:r>
        <w:rPr>
          <w:rFonts w:ascii="Arial" w:hAnsi="Arial" w:cs="Arial"/>
          <w:b/>
          <w:i/>
          <w:iCs/>
          <w:kern w:val="28"/>
          <w:sz w:val="24"/>
          <w:szCs w:val="24"/>
          <w:u w:val="single"/>
        </w:rPr>
        <w:lastRenderedPageBreak/>
        <w:t>Introducti</w:t>
      </w:r>
      <w:bookmarkStart w:id="2" w:name="_GoBack"/>
      <w:bookmarkEnd w:id="2"/>
      <w:r>
        <w:rPr>
          <w:rFonts w:ascii="Arial" w:hAnsi="Arial" w:cs="Arial"/>
          <w:b/>
          <w:i/>
          <w:iCs/>
          <w:kern w:val="28"/>
          <w:sz w:val="24"/>
          <w:szCs w:val="24"/>
          <w:u w:val="single"/>
        </w:rPr>
        <w:t>on</w:t>
      </w:r>
    </w:p>
    <w:p w14:paraId="4CAAA1EF" w14:textId="77777777" w:rsidR="00DC7E56" w:rsidRDefault="00DC7E56" w:rsidP="00DC7E56"/>
    <w:p w14:paraId="491320EB" w14:textId="28DF4FF6" w:rsidR="00DC7E56" w:rsidRDefault="00DC7E56" w:rsidP="00DC7E56">
      <w:pPr>
        <w:rPr>
          <w:rFonts w:ascii="Arial" w:hAnsi="Arial" w:cs="Arial"/>
        </w:rPr>
      </w:pPr>
      <w:r w:rsidRPr="00DC7E56">
        <w:rPr>
          <w:rFonts w:ascii="Arial" w:hAnsi="Arial" w:cs="Arial"/>
        </w:rPr>
        <w:t xml:space="preserve">The final report </w:t>
      </w:r>
      <w:r>
        <w:rPr>
          <w:rFonts w:ascii="Arial" w:hAnsi="Arial" w:cs="Arial"/>
        </w:rPr>
        <w:t>for the Quantifying Nutrient Removal by Street Sweeping project funded through the EPA 319 Program is presented as a short report summarizing the work completed, grant results, and project expenditures. The grant results section describes the project measurements, products developed and presented, public outreach impacts, and long-term results expected from the project. Individual products developed for the project are then attached as appendices.</w:t>
      </w:r>
    </w:p>
    <w:p w14:paraId="53D837BE" w14:textId="77777777" w:rsidR="00DC7E56" w:rsidRPr="00DC7E56" w:rsidRDefault="00DC7E56" w:rsidP="00DC7E56">
      <w:pPr>
        <w:rPr>
          <w:rFonts w:ascii="Arial" w:hAnsi="Arial" w:cs="Arial"/>
        </w:rPr>
      </w:pPr>
    </w:p>
    <w:p w14:paraId="685EC4C0" w14:textId="77777777" w:rsidR="006B61AE" w:rsidRPr="00185BF8" w:rsidRDefault="006B61AE" w:rsidP="006B61AE">
      <w:pPr>
        <w:pStyle w:val="Heading2"/>
        <w:rPr>
          <w:rFonts w:ascii="Arial" w:hAnsi="Arial" w:cs="Arial"/>
          <w:b/>
          <w:i/>
          <w:iCs/>
          <w:kern w:val="28"/>
          <w:sz w:val="24"/>
          <w:szCs w:val="24"/>
          <w:u w:val="single"/>
        </w:rPr>
      </w:pPr>
      <w:r w:rsidRPr="00185BF8">
        <w:rPr>
          <w:rFonts w:ascii="Arial" w:hAnsi="Arial" w:cs="Arial"/>
          <w:b/>
          <w:i/>
          <w:iCs/>
          <w:kern w:val="28"/>
          <w:sz w:val="24"/>
          <w:szCs w:val="24"/>
          <w:u w:val="single"/>
        </w:rPr>
        <w:t>Section I – Work Plan Review</w:t>
      </w:r>
    </w:p>
    <w:p w14:paraId="44EFE546" w14:textId="77777777" w:rsidR="00A4144E" w:rsidRPr="00185BF8" w:rsidRDefault="00A4144E" w:rsidP="002649DB"/>
    <w:p w14:paraId="16AEEA12" w14:textId="4DF1B7DD" w:rsidR="009D50E2" w:rsidRPr="002E60AA" w:rsidRDefault="009D50E2" w:rsidP="009D50E2">
      <w:pPr>
        <w:rPr>
          <w:rFonts w:ascii="Arial" w:hAnsi="Arial" w:cs="Arial"/>
        </w:rPr>
      </w:pPr>
      <w:r w:rsidRPr="00712EAC">
        <w:rPr>
          <w:rFonts w:ascii="Arial" w:hAnsi="Arial"/>
          <w:b/>
        </w:rPr>
        <w:t>Task 1:</w:t>
      </w:r>
      <w:r w:rsidR="00277AC5">
        <w:rPr>
          <w:rFonts w:ascii="Arial" w:hAnsi="Arial"/>
          <w:b/>
        </w:rPr>
        <w:t xml:space="preserve"> </w:t>
      </w:r>
      <w:r w:rsidRPr="00712EAC">
        <w:rPr>
          <w:rFonts w:ascii="Arial" w:hAnsi="Arial"/>
          <w:b/>
        </w:rPr>
        <w:t>Conduct street sweeping, with field data collection on mass removed and costs.</w:t>
      </w:r>
      <w:r w:rsidR="00277AC5">
        <w:rPr>
          <w:rFonts w:ascii="Arial" w:hAnsi="Arial"/>
          <w:b/>
        </w:rPr>
        <w:t xml:space="preserve"> </w:t>
      </w:r>
      <w:r w:rsidR="002E60AA">
        <w:rPr>
          <w:rFonts w:ascii="Arial" w:hAnsi="Arial"/>
        </w:rPr>
        <w:t xml:space="preserve">We </w:t>
      </w:r>
      <w:r w:rsidR="002025FD">
        <w:rPr>
          <w:rFonts w:ascii="Arial" w:hAnsi="Arial"/>
        </w:rPr>
        <w:t>worked with the City of Prior Lake to develop</w:t>
      </w:r>
      <w:r w:rsidR="002E60AA">
        <w:rPr>
          <w:rFonts w:ascii="Arial" w:hAnsi="Arial"/>
        </w:rPr>
        <w:t xml:space="preserve"> a protocol for collecting, subsampling, and storing street sweeping samples in the first month of the study, allowing samples to be collected almost immediately.</w:t>
      </w:r>
      <w:r w:rsidR="00277AC5">
        <w:rPr>
          <w:rFonts w:ascii="Arial" w:hAnsi="Arial"/>
        </w:rPr>
        <w:t xml:space="preserve"> </w:t>
      </w:r>
      <w:r w:rsidR="007B0951">
        <w:rPr>
          <w:rFonts w:ascii="Arial" w:hAnsi="Arial"/>
        </w:rPr>
        <w:t>The City of Prior Lake collected 392 sweepings samples over the first two years of the project, compiled GPS records for t</w:t>
      </w:r>
      <w:r w:rsidR="009D34FC">
        <w:rPr>
          <w:rFonts w:ascii="Arial" w:hAnsi="Arial"/>
        </w:rPr>
        <w:t xml:space="preserve">heir sweepers, and conducted a </w:t>
      </w:r>
      <w:r w:rsidR="007B0951">
        <w:rPr>
          <w:rFonts w:ascii="Arial" w:hAnsi="Arial"/>
        </w:rPr>
        <w:t xml:space="preserve">financial breakdown of sweeping costs (labor, </w:t>
      </w:r>
      <w:r w:rsidR="002025FD">
        <w:rPr>
          <w:rFonts w:ascii="Arial" w:hAnsi="Arial"/>
        </w:rPr>
        <w:t>fuel, maintenance, capital).</w:t>
      </w:r>
      <w:r w:rsidR="009D34FC">
        <w:rPr>
          <w:rFonts w:ascii="Arial" w:hAnsi="Arial"/>
        </w:rPr>
        <w:t xml:space="preserve"> These costs were embedded in the Street Sweeping Planning Calculator (Task 2).</w:t>
      </w:r>
    </w:p>
    <w:p w14:paraId="7C6DEC07" w14:textId="77777777" w:rsidR="009D50E2" w:rsidRPr="00712EAC" w:rsidRDefault="009D50E2" w:rsidP="009D50E2">
      <w:pPr>
        <w:rPr>
          <w:rFonts w:ascii="Arial" w:hAnsi="Arial"/>
        </w:rPr>
      </w:pPr>
    </w:p>
    <w:p w14:paraId="2004B69D" w14:textId="11D03B3F" w:rsidR="009D50E2" w:rsidRDefault="009D50E2" w:rsidP="009D50E2">
      <w:pPr>
        <w:tabs>
          <w:tab w:val="left" w:pos="450"/>
        </w:tabs>
        <w:rPr>
          <w:rFonts w:ascii="Arial" w:hAnsi="Arial"/>
          <w:b/>
        </w:rPr>
      </w:pPr>
      <w:r w:rsidRPr="00712EAC">
        <w:rPr>
          <w:rFonts w:ascii="Arial" w:hAnsi="Arial"/>
          <w:b/>
        </w:rPr>
        <w:t>Task 2.</w:t>
      </w:r>
      <w:r w:rsidR="00277AC5">
        <w:rPr>
          <w:rFonts w:ascii="Arial" w:hAnsi="Arial"/>
          <w:b/>
        </w:rPr>
        <w:t xml:space="preserve"> </w:t>
      </w:r>
      <w:r w:rsidRPr="00712EAC">
        <w:rPr>
          <w:rFonts w:ascii="Arial" w:hAnsi="Arial"/>
          <w:b/>
        </w:rPr>
        <w:t>Conduct literature review, analyze street sweeping samples, analyze data (Tasks 1 and 2), and interpret findings.</w:t>
      </w:r>
      <w:r w:rsidR="00277AC5">
        <w:rPr>
          <w:rFonts w:ascii="Arial" w:hAnsi="Arial"/>
          <w:b/>
        </w:rPr>
        <w:t xml:space="preserve"> </w:t>
      </w:r>
    </w:p>
    <w:p w14:paraId="68ED7AEC" w14:textId="3D0766DD" w:rsidR="00A820BF" w:rsidRPr="002025FD" w:rsidRDefault="002025FD" w:rsidP="009D50E2">
      <w:pPr>
        <w:tabs>
          <w:tab w:val="left" w:pos="450"/>
        </w:tabs>
        <w:rPr>
          <w:rFonts w:ascii="Arial" w:hAnsi="Arial"/>
        </w:rPr>
      </w:pPr>
      <w:r>
        <w:rPr>
          <w:rFonts w:ascii="Arial" w:hAnsi="Arial"/>
        </w:rPr>
        <w:t>We completed a literature review on prior studies of street sweeping in relation to nutr</w:t>
      </w:r>
      <w:r w:rsidR="009D34FC">
        <w:rPr>
          <w:rFonts w:ascii="Arial" w:hAnsi="Arial"/>
        </w:rPr>
        <w:t>ient removal for the</w:t>
      </w:r>
      <w:r>
        <w:rPr>
          <w:rFonts w:ascii="Arial" w:hAnsi="Arial"/>
        </w:rPr>
        <w:t xml:space="preserve"> Use</w:t>
      </w:r>
      <w:r w:rsidR="00544CD2">
        <w:rPr>
          <w:rFonts w:ascii="Arial" w:hAnsi="Arial"/>
        </w:rPr>
        <w:t>r Support</w:t>
      </w:r>
      <w:r>
        <w:rPr>
          <w:rFonts w:ascii="Arial" w:hAnsi="Arial"/>
        </w:rPr>
        <w:t xml:space="preserve"> Manual.</w:t>
      </w:r>
      <w:r w:rsidR="00277AC5">
        <w:rPr>
          <w:rFonts w:ascii="Arial" w:hAnsi="Arial"/>
        </w:rPr>
        <w:t xml:space="preserve"> </w:t>
      </w:r>
      <w:r>
        <w:rPr>
          <w:rFonts w:ascii="Arial" w:hAnsi="Arial"/>
        </w:rPr>
        <w:t xml:space="preserve">Before analyzing </w:t>
      </w:r>
      <w:r w:rsidR="009D34FC">
        <w:rPr>
          <w:rFonts w:ascii="Arial" w:hAnsi="Arial"/>
        </w:rPr>
        <w:t xml:space="preserve">sweeping </w:t>
      </w:r>
      <w:r>
        <w:rPr>
          <w:rFonts w:ascii="Arial" w:hAnsi="Arial"/>
        </w:rPr>
        <w:t>samples, we</w:t>
      </w:r>
      <w:r w:rsidR="009D34FC">
        <w:rPr>
          <w:rFonts w:ascii="Arial" w:hAnsi="Arial"/>
        </w:rPr>
        <w:t xml:space="preserve"> </w:t>
      </w:r>
      <w:r w:rsidR="00A820BF">
        <w:rPr>
          <w:rFonts w:ascii="Arial" w:hAnsi="Arial"/>
        </w:rPr>
        <w:t>develop</w:t>
      </w:r>
      <w:r w:rsidR="009D34FC">
        <w:rPr>
          <w:rFonts w:ascii="Arial" w:hAnsi="Arial"/>
        </w:rPr>
        <w:t>ed</w:t>
      </w:r>
      <w:r w:rsidR="00A820BF">
        <w:rPr>
          <w:rFonts w:ascii="Arial" w:hAnsi="Arial"/>
        </w:rPr>
        <w:t xml:space="preserve"> a unique lab protocol to analyze nutrients in very heterogeneous material, using flotation to separate coarse organic matter</w:t>
      </w:r>
      <w:r w:rsidR="00012212">
        <w:rPr>
          <w:rFonts w:ascii="Arial" w:hAnsi="Arial"/>
        </w:rPr>
        <w:t xml:space="preserve"> (leaves, etc.)</w:t>
      </w:r>
      <w:r w:rsidR="00A820BF">
        <w:rPr>
          <w:rFonts w:ascii="Arial" w:hAnsi="Arial"/>
        </w:rPr>
        <w:t xml:space="preserve"> from other large particles that did not pass through a 2 mm sieve.</w:t>
      </w:r>
      <w:r w:rsidR="00277AC5">
        <w:rPr>
          <w:rFonts w:ascii="Arial" w:hAnsi="Arial"/>
        </w:rPr>
        <w:t xml:space="preserve"> </w:t>
      </w:r>
      <w:r w:rsidR="00A820BF">
        <w:rPr>
          <w:rFonts w:ascii="Arial" w:hAnsi="Arial"/>
        </w:rPr>
        <w:t>The procedure is described in our Users Manual and in</w:t>
      </w:r>
      <w:r>
        <w:rPr>
          <w:rFonts w:ascii="Arial" w:hAnsi="Arial"/>
        </w:rPr>
        <w:t xml:space="preserve"> the overview journal article. </w:t>
      </w:r>
      <w:r w:rsidR="0023389D">
        <w:rPr>
          <w:rFonts w:ascii="Arial" w:hAnsi="Arial"/>
        </w:rPr>
        <w:t>Using this procedure, we analyzed three fractions of each sweeping: fines, coarse organics, and soluble</w:t>
      </w:r>
      <w:r w:rsidR="00161FF1">
        <w:rPr>
          <w:rFonts w:ascii="Arial" w:hAnsi="Arial"/>
        </w:rPr>
        <w:t xml:space="preserve"> for total P, total dissolved P (soluble only), total N, total C, and dry mass. </w:t>
      </w:r>
      <w:r>
        <w:rPr>
          <w:rFonts w:ascii="Arial" w:hAnsi="Arial"/>
        </w:rPr>
        <w:t xml:space="preserve">To interpret the relationship between nutrient and solids removal and tree canopy, we acquired a fine-resolution </w:t>
      </w:r>
      <w:r w:rsidR="0023389D">
        <w:rPr>
          <w:rFonts w:ascii="Arial" w:hAnsi="Arial"/>
        </w:rPr>
        <w:t>(0.6 m) land cover database</w:t>
      </w:r>
      <w:r>
        <w:rPr>
          <w:rFonts w:ascii="Arial" w:hAnsi="Arial"/>
        </w:rPr>
        <w:t xml:space="preserve"> d</w:t>
      </w:r>
      <w:r w:rsidR="00161FF1">
        <w:rPr>
          <w:rFonts w:ascii="Arial" w:hAnsi="Arial"/>
        </w:rPr>
        <w:t>eveloped for City of Prior Lake</w:t>
      </w:r>
      <w:r>
        <w:rPr>
          <w:rFonts w:ascii="Arial" w:hAnsi="Arial"/>
        </w:rPr>
        <w:t xml:space="preserve"> by the University of Vermont Remote Sensing Lab, using an expert system approach developed by</w:t>
      </w:r>
      <w:r w:rsidR="006750C9">
        <w:rPr>
          <w:rFonts w:ascii="Arial" w:hAnsi="Arial"/>
        </w:rPr>
        <w:t xml:space="preserve"> Dr. Marv Bauer’s research group at the University of Minnesota</w:t>
      </w:r>
      <w:r w:rsidR="00161FF1">
        <w:rPr>
          <w:rFonts w:ascii="Arial" w:hAnsi="Arial"/>
        </w:rPr>
        <w:t>.</w:t>
      </w:r>
      <w:r w:rsidR="00277AC5">
        <w:rPr>
          <w:rFonts w:ascii="Arial" w:hAnsi="Arial"/>
        </w:rPr>
        <w:t xml:space="preserve"> </w:t>
      </w:r>
      <w:r w:rsidR="00161FF1">
        <w:rPr>
          <w:rFonts w:ascii="Arial" w:hAnsi="Arial"/>
        </w:rPr>
        <w:t>This allowed us to determine tree canopy cover with a high degree of accuracy.</w:t>
      </w:r>
      <w:r w:rsidR="00277AC5">
        <w:rPr>
          <w:rFonts w:ascii="Arial" w:hAnsi="Arial"/>
        </w:rPr>
        <w:t xml:space="preserve"> </w:t>
      </w:r>
      <w:r w:rsidR="00161FF1">
        <w:rPr>
          <w:rFonts w:ascii="Arial" w:hAnsi="Arial"/>
        </w:rPr>
        <w:t>It also enables users to “map”</w:t>
      </w:r>
      <w:r w:rsidR="0023389D">
        <w:rPr>
          <w:rFonts w:ascii="Arial" w:hAnsi="Arial"/>
        </w:rPr>
        <w:t xml:space="preserve"> nutrient removal rates quantified in Prior Lake to any other city with similar land cover mapping.</w:t>
      </w:r>
    </w:p>
    <w:p w14:paraId="48C43D29" w14:textId="77777777" w:rsidR="0023389D" w:rsidRDefault="0023389D" w:rsidP="009D50E2">
      <w:pPr>
        <w:ind w:left="1680" w:hanging="1230"/>
        <w:rPr>
          <w:rFonts w:ascii="Arial" w:hAnsi="Arial"/>
        </w:rPr>
      </w:pPr>
    </w:p>
    <w:p w14:paraId="41E4B19F" w14:textId="740679CD" w:rsidR="004A187E" w:rsidRDefault="00161FF1" w:rsidP="00161FF1">
      <w:pPr>
        <w:rPr>
          <w:rFonts w:ascii="Arial" w:hAnsi="Arial"/>
        </w:rPr>
      </w:pPr>
      <w:r>
        <w:rPr>
          <w:rFonts w:ascii="Arial" w:hAnsi="Arial"/>
        </w:rPr>
        <w:t xml:space="preserve">We analyzed our data to determine the influence of number of sweepings/month, time of sweeping (month of the year), </w:t>
      </w:r>
      <w:r w:rsidR="004A187E">
        <w:rPr>
          <w:rFonts w:ascii="Arial" w:hAnsi="Arial"/>
        </w:rPr>
        <w:t>and tree canopy cover. This resulted in three one-equation models to predict (separately) total P, total N, and total solids removed, in kg/curb mile per sweep, and in kg/curb miles per year.</w:t>
      </w:r>
      <w:r w:rsidR="00277AC5">
        <w:rPr>
          <w:rFonts w:ascii="Arial" w:hAnsi="Arial"/>
        </w:rPr>
        <w:t xml:space="preserve"> </w:t>
      </w:r>
      <w:r w:rsidR="004A187E">
        <w:rPr>
          <w:rFonts w:ascii="Arial" w:hAnsi="Arial"/>
        </w:rPr>
        <w:t>This equation was embedded in our Street Sweeping Planning Calculator.</w:t>
      </w:r>
      <w:r w:rsidR="00277AC5">
        <w:rPr>
          <w:rFonts w:ascii="Arial" w:hAnsi="Arial"/>
        </w:rPr>
        <w:t xml:space="preserve"> </w:t>
      </w:r>
      <w:r w:rsidR="004A187E">
        <w:rPr>
          <w:rFonts w:ascii="Arial" w:hAnsi="Arial"/>
        </w:rPr>
        <w:t xml:space="preserve">We also conducted five-way cross validation </w:t>
      </w:r>
      <w:r w:rsidR="000E4E41">
        <w:rPr>
          <w:rFonts w:ascii="Arial" w:hAnsi="Arial"/>
        </w:rPr>
        <w:t xml:space="preserve">statistical </w:t>
      </w:r>
      <w:r w:rsidR="004A187E">
        <w:rPr>
          <w:rFonts w:ascii="Arial" w:hAnsi="Arial"/>
        </w:rPr>
        <w:t>analysis to determine the robustness of our model wi</w:t>
      </w:r>
      <w:r w:rsidR="000E4E41">
        <w:rPr>
          <w:rFonts w:ascii="Arial" w:hAnsi="Arial"/>
        </w:rPr>
        <w:t>thin the City of Prior Lake, and found that it was extremely robust.</w:t>
      </w:r>
    </w:p>
    <w:p w14:paraId="2691184C" w14:textId="77777777" w:rsidR="002C3BB7" w:rsidRDefault="002C3BB7" w:rsidP="00161FF1">
      <w:pPr>
        <w:rPr>
          <w:rFonts w:ascii="Arial" w:hAnsi="Arial"/>
        </w:rPr>
      </w:pPr>
    </w:p>
    <w:p w14:paraId="275DE27E" w14:textId="1CC2EE9E" w:rsidR="002C3BB7" w:rsidRDefault="00012212" w:rsidP="00161FF1">
      <w:pPr>
        <w:rPr>
          <w:rFonts w:ascii="Arial" w:hAnsi="Arial"/>
        </w:rPr>
      </w:pPr>
      <w:r>
        <w:rPr>
          <w:rFonts w:ascii="Arial" w:hAnsi="Arial"/>
        </w:rPr>
        <w:t>Our findings were</w:t>
      </w:r>
      <w:r w:rsidR="002C3BB7">
        <w:rPr>
          <w:rFonts w:ascii="Arial" w:hAnsi="Arial"/>
        </w:rPr>
        <w:t xml:space="preserve"> summarize</w:t>
      </w:r>
      <w:r w:rsidR="00544CD2">
        <w:rPr>
          <w:rFonts w:ascii="Arial" w:hAnsi="Arial"/>
        </w:rPr>
        <w:t>d in a key document “User Support Manual</w:t>
      </w:r>
      <w:r w:rsidR="002C3BB7">
        <w:rPr>
          <w:rFonts w:ascii="Arial" w:hAnsi="Arial"/>
        </w:rPr>
        <w:t>: Quantifying Nutrient Removal by Street Sweeping”. This includes our literature review, a</w:t>
      </w:r>
      <w:r w:rsidR="00F2745D">
        <w:rPr>
          <w:rFonts w:ascii="Arial" w:hAnsi="Arial"/>
        </w:rPr>
        <w:t xml:space="preserve"> brief summary of findings, including those from the decomposition study (next task), and guidance for using the Street Sweeping Planning Calculator.</w:t>
      </w:r>
      <w:r w:rsidR="00277AC5">
        <w:rPr>
          <w:rFonts w:ascii="Arial" w:hAnsi="Arial"/>
        </w:rPr>
        <w:t xml:space="preserve"> </w:t>
      </w:r>
      <w:r w:rsidR="00F2745D">
        <w:rPr>
          <w:rFonts w:ascii="Arial" w:hAnsi="Arial"/>
        </w:rPr>
        <w:t>The Calculator itself is an open-source, Excel-based spreadsheet, now posted at the Stormw</w:t>
      </w:r>
      <w:r>
        <w:rPr>
          <w:rFonts w:ascii="Arial" w:hAnsi="Arial"/>
        </w:rPr>
        <w:t>ater U page (see Products, below</w:t>
      </w:r>
      <w:r w:rsidR="00F2745D">
        <w:rPr>
          <w:rFonts w:ascii="Arial" w:hAnsi="Arial"/>
        </w:rPr>
        <w:t>).</w:t>
      </w:r>
    </w:p>
    <w:p w14:paraId="1DF20B6D" w14:textId="77777777" w:rsidR="009D50E2" w:rsidRPr="00712EAC" w:rsidRDefault="009D50E2" w:rsidP="009D50E2">
      <w:pPr>
        <w:tabs>
          <w:tab w:val="left" w:pos="450"/>
        </w:tabs>
        <w:rPr>
          <w:rFonts w:ascii="Arial" w:hAnsi="Arial"/>
        </w:rPr>
      </w:pPr>
    </w:p>
    <w:p w14:paraId="69AD1CFA" w14:textId="7FBA1931" w:rsidR="009D50E2" w:rsidRPr="00712EAC" w:rsidRDefault="009D50E2" w:rsidP="009D50E2">
      <w:pPr>
        <w:tabs>
          <w:tab w:val="left" w:pos="450"/>
        </w:tabs>
        <w:rPr>
          <w:rFonts w:ascii="Arial" w:hAnsi="Arial"/>
          <w:b/>
        </w:rPr>
      </w:pPr>
      <w:r w:rsidRPr="00712EAC">
        <w:rPr>
          <w:rFonts w:ascii="Arial" w:hAnsi="Arial"/>
          <w:b/>
        </w:rPr>
        <w:t xml:space="preserve">Task 3. Develop and conduct a leaf litter decomposition </w:t>
      </w:r>
      <w:r w:rsidR="00F2745D">
        <w:rPr>
          <w:rFonts w:ascii="Arial" w:hAnsi="Arial"/>
          <w:b/>
        </w:rPr>
        <w:t>experiment.</w:t>
      </w:r>
    </w:p>
    <w:p w14:paraId="1202432A" w14:textId="58EF0D88" w:rsidR="009D50E2" w:rsidRPr="00712EAC" w:rsidRDefault="00F2745D" w:rsidP="009E1ED8">
      <w:pPr>
        <w:rPr>
          <w:rFonts w:ascii="Arial" w:hAnsi="Arial"/>
        </w:rPr>
      </w:pPr>
      <w:r>
        <w:rPr>
          <w:rFonts w:ascii="Arial" w:hAnsi="Arial"/>
        </w:rPr>
        <w:t>The goal of this experiment was to determine the potential for short</w:t>
      </w:r>
      <w:r w:rsidR="00012212">
        <w:rPr>
          <w:rFonts w:ascii="Arial" w:hAnsi="Arial"/>
        </w:rPr>
        <w:t>-</w:t>
      </w:r>
      <w:r>
        <w:rPr>
          <w:rFonts w:ascii="Arial" w:hAnsi="Arial"/>
        </w:rPr>
        <w:t xml:space="preserve"> and long</w:t>
      </w:r>
      <w:r w:rsidR="00012212">
        <w:rPr>
          <w:rFonts w:ascii="Arial" w:hAnsi="Arial"/>
        </w:rPr>
        <w:t>-</w:t>
      </w:r>
      <w:r>
        <w:rPr>
          <w:rFonts w:ascii="Arial" w:hAnsi="Arial"/>
        </w:rPr>
        <w:t xml:space="preserve"> term release of nutrients from tree leaves</w:t>
      </w:r>
      <w:r w:rsidR="009E1ED8">
        <w:rPr>
          <w:rFonts w:ascii="Arial" w:hAnsi="Arial"/>
        </w:rPr>
        <w:t xml:space="preserve"> falling into streets.</w:t>
      </w:r>
      <w:r w:rsidR="00277AC5">
        <w:rPr>
          <w:rFonts w:ascii="Arial" w:hAnsi="Arial"/>
        </w:rPr>
        <w:t xml:space="preserve"> </w:t>
      </w:r>
      <w:r w:rsidR="009E1ED8">
        <w:rPr>
          <w:rFonts w:ascii="Arial" w:hAnsi="Arial"/>
        </w:rPr>
        <w:t>To conduct this experiment, we placed autumn leaves of five common species of trees into screen mesh bags, placed them along a curve, and sacrificed them periodically throughout a X month period.</w:t>
      </w:r>
      <w:r w:rsidR="00277AC5">
        <w:rPr>
          <w:rFonts w:ascii="Arial" w:hAnsi="Arial"/>
        </w:rPr>
        <w:t xml:space="preserve"> </w:t>
      </w:r>
      <w:r w:rsidR="009E1ED8">
        <w:rPr>
          <w:rFonts w:ascii="Arial" w:hAnsi="Arial"/>
        </w:rPr>
        <w:t>Retrieved samples were weighed and analyzed for dry mass, N, P, and C to determine losses.</w:t>
      </w:r>
      <w:r w:rsidR="00277AC5">
        <w:rPr>
          <w:rFonts w:ascii="Arial" w:hAnsi="Arial"/>
        </w:rPr>
        <w:t xml:space="preserve"> </w:t>
      </w:r>
      <w:r w:rsidR="009E1ED8">
        <w:rPr>
          <w:rFonts w:ascii="Arial" w:hAnsi="Arial"/>
        </w:rPr>
        <w:t xml:space="preserve">Results were published in the journal </w:t>
      </w:r>
      <w:r w:rsidR="009E1ED8" w:rsidRPr="009E1ED8">
        <w:rPr>
          <w:rFonts w:ascii="Arial" w:hAnsi="Arial"/>
          <w:i/>
        </w:rPr>
        <w:t>Urban Ecosystems</w:t>
      </w:r>
      <w:r w:rsidR="009E1ED8">
        <w:rPr>
          <w:rFonts w:ascii="Arial" w:hAnsi="Arial"/>
        </w:rPr>
        <w:t xml:space="preserve"> (Hobbie et al., see Products) and, in summary form, in our Users Manual.</w:t>
      </w:r>
    </w:p>
    <w:p w14:paraId="0B8651F9" w14:textId="77777777" w:rsidR="009D50E2" w:rsidRPr="00712EAC" w:rsidRDefault="009D50E2" w:rsidP="009D50E2">
      <w:pPr>
        <w:tabs>
          <w:tab w:val="left" w:pos="450"/>
        </w:tabs>
        <w:rPr>
          <w:rFonts w:ascii="Arial" w:hAnsi="Arial"/>
          <w:b/>
          <w:u w:val="single"/>
        </w:rPr>
      </w:pPr>
    </w:p>
    <w:p w14:paraId="305EA932" w14:textId="4B6F893B" w:rsidR="007136B2" w:rsidRDefault="009D50E2" w:rsidP="007136B2">
      <w:pPr>
        <w:tabs>
          <w:tab w:val="left" w:pos="450"/>
        </w:tabs>
        <w:rPr>
          <w:rFonts w:ascii="Arial" w:hAnsi="Arial"/>
        </w:rPr>
      </w:pPr>
      <w:r w:rsidRPr="00712EAC">
        <w:rPr>
          <w:rFonts w:ascii="Arial" w:hAnsi="Arial"/>
          <w:b/>
        </w:rPr>
        <w:t>Task 4. Develop, eval</w:t>
      </w:r>
      <w:r w:rsidR="00E40869">
        <w:rPr>
          <w:rFonts w:ascii="Arial" w:hAnsi="Arial"/>
          <w:b/>
        </w:rPr>
        <w:t>uate, and disseminate a users</w:t>
      </w:r>
      <w:r w:rsidRPr="00712EAC">
        <w:rPr>
          <w:rFonts w:ascii="Arial" w:hAnsi="Arial"/>
          <w:b/>
        </w:rPr>
        <w:t xml:space="preserve"> manual on the topic of street sweeping for stormwater management.</w:t>
      </w:r>
      <w:r w:rsidR="00720EEC">
        <w:rPr>
          <w:rFonts w:ascii="Arial" w:hAnsi="Arial"/>
          <w:b/>
        </w:rPr>
        <w:t xml:space="preserve"> </w:t>
      </w:r>
      <w:r w:rsidR="00BE3F03">
        <w:rPr>
          <w:rFonts w:ascii="Arial" w:hAnsi="Arial"/>
        </w:rPr>
        <w:t>We convened a Technical Advisory Group (TAG), mostly stormwater management personnel from cities and MPCA, to advise us on development of the Users Manual.</w:t>
      </w:r>
      <w:r w:rsidR="00277AC5">
        <w:rPr>
          <w:rFonts w:ascii="Arial" w:hAnsi="Arial"/>
        </w:rPr>
        <w:t xml:space="preserve"> </w:t>
      </w:r>
      <w:r w:rsidR="00E40869">
        <w:rPr>
          <w:rFonts w:ascii="Arial" w:hAnsi="Arial"/>
        </w:rPr>
        <w:t xml:space="preserve">The TAG </w:t>
      </w:r>
      <w:r w:rsidR="00544CD2">
        <w:rPr>
          <w:rFonts w:ascii="Arial" w:hAnsi="Arial"/>
        </w:rPr>
        <w:t>met every six months.</w:t>
      </w:r>
      <w:r w:rsidR="00277AC5">
        <w:rPr>
          <w:rFonts w:ascii="Arial" w:hAnsi="Arial"/>
        </w:rPr>
        <w:t xml:space="preserve"> </w:t>
      </w:r>
      <w:r w:rsidR="00544CD2">
        <w:rPr>
          <w:rFonts w:ascii="Arial" w:hAnsi="Arial"/>
        </w:rPr>
        <w:t>The User Support</w:t>
      </w:r>
      <w:r w:rsidR="00E40869">
        <w:rPr>
          <w:rFonts w:ascii="Arial" w:hAnsi="Arial"/>
        </w:rPr>
        <w:t xml:space="preserve"> Manual and accompanying Street Sweeping Planning Calculator were developed to enable professionals involved in stormwater manage</w:t>
      </w:r>
      <w:r w:rsidR="00012212">
        <w:rPr>
          <w:rFonts w:ascii="Arial" w:hAnsi="Arial"/>
        </w:rPr>
        <w:t>ment and/or street sweeping</w:t>
      </w:r>
      <w:r w:rsidR="00E40869">
        <w:rPr>
          <w:rFonts w:ascii="Arial" w:hAnsi="Arial"/>
        </w:rPr>
        <w:t xml:space="preserve"> to estimate quantities of solids, N, and P that would be removed under various user-designated scenarios. </w:t>
      </w:r>
      <w:r w:rsidR="007136B2">
        <w:rPr>
          <w:rFonts w:ascii="Arial" w:hAnsi="Arial"/>
        </w:rPr>
        <w:t>The TAG was instrumental in providing advice to revise earlier versions of the calculator tool, allowing us to develop a final version that</w:t>
      </w:r>
      <w:r w:rsidR="00277AC5">
        <w:rPr>
          <w:rFonts w:ascii="Arial" w:hAnsi="Arial"/>
        </w:rPr>
        <w:t xml:space="preserve"> </w:t>
      </w:r>
      <w:r w:rsidR="00012212">
        <w:rPr>
          <w:rFonts w:ascii="Arial" w:hAnsi="Arial"/>
        </w:rPr>
        <w:t>is</w:t>
      </w:r>
      <w:r w:rsidR="006750C9">
        <w:rPr>
          <w:rFonts w:ascii="Arial" w:hAnsi="Arial"/>
        </w:rPr>
        <w:t xml:space="preserve"> </w:t>
      </w:r>
      <w:r w:rsidR="007136B2">
        <w:rPr>
          <w:rFonts w:ascii="Arial" w:hAnsi="Arial"/>
        </w:rPr>
        <w:t>especially useful as a planning tool, realistic enough to provide reasonable estimates of sweeping load removals, but simple enough to implement that it will be a useful operational tool.</w:t>
      </w:r>
    </w:p>
    <w:p w14:paraId="7AFC4005" w14:textId="77777777" w:rsidR="007136B2" w:rsidRDefault="007136B2" w:rsidP="007136B2">
      <w:pPr>
        <w:tabs>
          <w:tab w:val="left" w:pos="450"/>
        </w:tabs>
        <w:rPr>
          <w:rFonts w:ascii="Arial" w:hAnsi="Arial"/>
        </w:rPr>
      </w:pPr>
    </w:p>
    <w:p w14:paraId="03BDFE4C" w14:textId="4F51CE3B" w:rsidR="007136B2" w:rsidRPr="00712EAC" w:rsidRDefault="007136B2" w:rsidP="007136B2">
      <w:pPr>
        <w:tabs>
          <w:tab w:val="left" w:pos="450"/>
        </w:tabs>
        <w:rPr>
          <w:rFonts w:ascii="Arial" w:hAnsi="Arial"/>
        </w:rPr>
      </w:pPr>
      <w:r>
        <w:rPr>
          <w:rFonts w:ascii="Arial" w:hAnsi="Arial"/>
        </w:rPr>
        <w:t xml:space="preserve">We held four workshops, two with large </w:t>
      </w:r>
      <w:r w:rsidR="00ED70C6">
        <w:rPr>
          <w:rFonts w:ascii="Arial" w:hAnsi="Arial"/>
        </w:rPr>
        <w:t>groups of personnel from public works and street departments of several dozen municipalities, plus a few consul</w:t>
      </w:r>
      <w:r w:rsidR="00544CD2">
        <w:rPr>
          <w:rFonts w:ascii="Arial" w:hAnsi="Arial"/>
        </w:rPr>
        <w:t>tants, attending by a total of 78 individuals</w:t>
      </w:r>
      <w:r w:rsidR="00ED70C6">
        <w:rPr>
          <w:rFonts w:ascii="Arial" w:hAnsi="Arial"/>
        </w:rPr>
        <w:t>.</w:t>
      </w:r>
      <w:r w:rsidR="00277AC5">
        <w:rPr>
          <w:rFonts w:ascii="Arial" w:hAnsi="Arial"/>
        </w:rPr>
        <w:t xml:space="preserve"> </w:t>
      </w:r>
      <w:r w:rsidR="00ED70C6">
        <w:rPr>
          <w:rFonts w:ascii="Arial" w:hAnsi="Arial"/>
        </w:rPr>
        <w:t>Another workshop was developed for elected officials, part of the NEMO (Nonpoint source Education for Municipal Officials), and a final workshop was developed for MPCA staff, presented across MPCA offices statewide via teleconferencing.</w:t>
      </w:r>
    </w:p>
    <w:p w14:paraId="091EFAB4" w14:textId="77777777" w:rsidR="009D50E2" w:rsidRPr="00712EAC" w:rsidRDefault="009D50E2" w:rsidP="009D50E2">
      <w:pPr>
        <w:tabs>
          <w:tab w:val="left" w:pos="450"/>
        </w:tabs>
        <w:rPr>
          <w:rFonts w:ascii="Arial" w:hAnsi="Arial"/>
          <w:b/>
        </w:rPr>
      </w:pPr>
    </w:p>
    <w:p w14:paraId="04847282" w14:textId="77777777" w:rsidR="009D50E2" w:rsidRPr="00712EAC" w:rsidRDefault="009D50E2" w:rsidP="009D50E2">
      <w:pPr>
        <w:tabs>
          <w:tab w:val="left" w:pos="450"/>
        </w:tabs>
        <w:rPr>
          <w:rFonts w:ascii="Arial" w:hAnsi="Arial"/>
          <w:b/>
        </w:rPr>
      </w:pPr>
      <w:r w:rsidRPr="00712EAC">
        <w:rPr>
          <w:rFonts w:ascii="Arial" w:hAnsi="Arial"/>
          <w:b/>
        </w:rPr>
        <w:t>Task 5. Write and submit administrative reports and invoices.</w:t>
      </w:r>
    </w:p>
    <w:p w14:paraId="7953A3AF" w14:textId="21F2F8BD" w:rsidR="009D50E2" w:rsidRPr="00ED70C6" w:rsidRDefault="00ED70C6" w:rsidP="009D50E2">
      <w:pPr>
        <w:tabs>
          <w:tab w:val="left" w:pos="450"/>
        </w:tabs>
        <w:rPr>
          <w:rFonts w:ascii="Arial" w:hAnsi="Arial"/>
        </w:rPr>
      </w:pPr>
      <w:r>
        <w:rPr>
          <w:rFonts w:ascii="Arial" w:hAnsi="Arial"/>
        </w:rPr>
        <w:t>These were written in a timely manner throughout the project.</w:t>
      </w:r>
    </w:p>
    <w:p w14:paraId="18BB6444" w14:textId="77777777" w:rsidR="006B61AE" w:rsidRPr="00712EAC" w:rsidRDefault="006B61AE" w:rsidP="001410B1">
      <w:pPr>
        <w:pStyle w:val="ListBullet"/>
        <w:rPr>
          <w:rFonts w:ascii="Arial" w:hAnsi="Arial" w:cs="Arial"/>
          <w:szCs w:val="24"/>
        </w:rPr>
      </w:pPr>
      <w:r w:rsidRPr="00712EAC">
        <w:rPr>
          <w:rFonts w:ascii="Arial" w:hAnsi="Arial" w:cs="Arial"/>
          <w:szCs w:val="24"/>
        </w:rPr>
        <w:t>.</w:t>
      </w:r>
    </w:p>
    <w:p w14:paraId="6802498F" w14:textId="77777777" w:rsidR="006B61AE" w:rsidRPr="00185BF8" w:rsidRDefault="006B61AE" w:rsidP="006B61AE">
      <w:pPr>
        <w:pStyle w:val="Heading2"/>
        <w:rPr>
          <w:rFonts w:ascii="Arial" w:hAnsi="Arial" w:cs="Arial"/>
          <w:b/>
          <w:i/>
          <w:iCs/>
          <w:kern w:val="28"/>
          <w:sz w:val="24"/>
          <w:szCs w:val="24"/>
          <w:u w:val="single"/>
        </w:rPr>
      </w:pPr>
      <w:r w:rsidRPr="00185BF8">
        <w:rPr>
          <w:rFonts w:ascii="Arial" w:hAnsi="Arial" w:cs="Arial"/>
          <w:b/>
          <w:i/>
          <w:iCs/>
          <w:kern w:val="28"/>
          <w:sz w:val="24"/>
          <w:szCs w:val="24"/>
          <w:u w:val="single"/>
        </w:rPr>
        <w:t>Section II – Grant Results</w:t>
      </w:r>
    </w:p>
    <w:p w14:paraId="2BA0604B" w14:textId="77777777" w:rsidR="00544CD2" w:rsidRDefault="006B61AE" w:rsidP="00ED70C6">
      <w:pPr>
        <w:pStyle w:val="ListBullet"/>
        <w:spacing w:before="120"/>
        <w:rPr>
          <w:rFonts w:ascii="Arial" w:hAnsi="Arial" w:cs="Arial"/>
          <w:szCs w:val="24"/>
        </w:rPr>
      </w:pPr>
      <w:r w:rsidRPr="00185BF8">
        <w:rPr>
          <w:rStyle w:val="Projecthead"/>
          <w:rFonts w:cs="Arial"/>
          <w:sz w:val="24"/>
          <w:szCs w:val="24"/>
          <w:u w:val="single"/>
        </w:rPr>
        <w:t>Measurements</w:t>
      </w:r>
      <w:r w:rsidRPr="00712EAC">
        <w:rPr>
          <w:rStyle w:val="Projecthead"/>
          <w:rFonts w:cs="Arial"/>
          <w:sz w:val="24"/>
          <w:szCs w:val="24"/>
        </w:rPr>
        <w:t>:</w:t>
      </w:r>
      <w:r w:rsidRPr="00712EAC">
        <w:rPr>
          <w:rFonts w:ascii="Arial" w:hAnsi="Arial" w:cs="Arial"/>
          <w:szCs w:val="24"/>
        </w:rPr>
        <w:t xml:space="preserve"> </w:t>
      </w:r>
    </w:p>
    <w:p w14:paraId="2F19C0E3" w14:textId="739F2CCC" w:rsidR="009B4C12" w:rsidRDefault="009B4C12" w:rsidP="00ED70C6">
      <w:pPr>
        <w:pStyle w:val="ListBullet"/>
        <w:spacing w:before="120"/>
        <w:rPr>
          <w:rFonts w:ascii="Arial" w:hAnsi="Arial" w:cs="Arial"/>
          <w:szCs w:val="24"/>
        </w:rPr>
      </w:pPr>
      <w:r>
        <w:rPr>
          <w:rFonts w:ascii="Arial" w:hAnsi="Arial" w:cs="Arial"/>
          <w:szCs w:val="24"/>
        </w:rPr>
        <w:t xml:space="preserve">In the field, wet sweepings loads were measured by weighing the sweeper before and after sweeping using a truck scale. </w:t>
      </w:r>
      <w:r w:rsidR="006750C9">
        <w:rPr>
          <w:rFonts w:ascii="Arial" w:hAnsi="Arial" w:cs="Arial"/>
          <w:szCs w:val="24"/>
        </w:rPr>
        <w:t xml:space="preserve">The City of Prior Lake provided odometer </w:t>
      </w:r>
      <w:r w:rsidR="006750C9">
        <w:rPr>
          <w:rFonts w:ascii="Arial" w:hAnsi="Arial" w:cs="Arial"/>
          <w:szCs w:val="24"/>
        </w:rPr>
        <w:lastRenderedPageBreak/>
        <w:t>readings and GPS-tracked routes to us</w:t>
      </w:r>
      <w:r>
        <w:rPr>
          <w:rFonts w:ascii="Arial" w:hAnsi="Arial" w:cs="Arial"/>
          <w:szCs w:val="24"/>
        </w:rPr>
        <w:t xml:space="preserve"> so that we could compu</w:t>
      </w:r>
      <w:r w:rsidR="00544CD2">
        <w:rPr>
          <w:rFonts w:ascii="Arial" w:hAnsi="Arial" w:cs="Arial"/>
          <w:szCs w:val="24"/>
        </w:rPr>
        <w:t>te “curb miles swept” for each of 12 routes swept</w:t>
      </w:r>
      <w:r>
        <w:rPr>
          <w:rFonts w:ascii="Arial" w:hAnsi="Arial" w:cs="Arial"/>
          <w:szCs w:val="24"/>
        </w:rPr>
        <w:t>.</w:t>
      </w:r>
      <w:r w:rsidR="00277AC5">
        <w:rPr>
          <w:rFonts w:ascii="Arial" w:hAnsi="Arial" w:cs="Arial"/>
          <w:szCs w:val="24"/>
        </w:rPr>
        <w:t xml:space="preserve"> </w:t>
      </w:r>
    </w:p>
    <w:p w14:paraId="647E75C4" w14:textId="7D4354E3" w:rsidR="00DD51E3" w:rsidRDefault="00544CD2" w:rsidP="00ED70C6">
      <w:pPr>
        <w:pStyle w:val="ListBullet"/>
        <w:spacing w:before="120"/>
        <w:rPr>
          <w:rFonts w:ascii="Arial" w:hAnsi="Arial" w:cs="Arial"/>
          <w:color w:val="000000" w:themeColor="text1"/>
          <w:szCs w:val="24"/>
        </w:rPr>
      </w:pPr>
      <w:r>
        <w:rPr>
          <w:rFonts w:ascii="Arial" w:hAnsi="Arial" w:cs="Arial"/>
          <w:szCs w:val="24"/>
        </w:rPr>
        <w:t xml:space="preserve">In the lab, </w:t>
      </w:r>
      <w:r w:rsidR="00151557">
        <w:rPr>
          <w:rFonts w:ascii="Arial" w:hAnsi="Arial" w:cs="Arial"/>
          <w:szCs w:val="24"/>
        </w:rPr>
        <w:t>core measurements were analyses of 392 sweepings samples, plus appropriate QA samples.</w:t>
      </w:r>
      <w:r w:rsidR="00277AC5">
        <w:rPr>
          <w:rFonts w:ascii="Arial" w:hAnsi="Arial" w:cs="Arial"/>
          <w:szCs w:val="24"/>
        </w:rPr>
        <w:t xml:space="preserve"> </w:t>
      </w:r>
      <w:r w:rsidR="00151557">
        <w:rPr>
          <w:rFonts w:ascii="Arial" w:hAnsi="Arial" w:cs="Arial"/>
          <w:szCs w:val="24"/>
        </w:rPr>
        <w:t>Samples were separated into fine solids, coarse organic matter</w:t>
      </w:r>
      <w:r w:rsidR="00BB77AF">
        <w:rPr>
          <w:rFonts w:ascii="Arial" w:hAnsi="Arial" w:cs="Arial"/>
          <w:szCs w:val="24"/>
        </w:rPr>
        <w:t xml:space="preserve">, and water (soluble nutrients) using a novel separation procedure; the solid samples were then ground to powder and </w:t>
      </w:r>
      <w:r w:rsidR="00151557">
        <w:rPr>
          <w:rFonts w:ascii="Arial" w:hAnsi="Arial" w:cs="Arial"/>
          <w:szCs w:val="24"/>
        </w:rPr>
        <w:t xml:space="preserve">analyzed for </w:t>
      </w:r>
      <w:r w:rsidR="00BB77AF">
        <w:rPr>
          <w:rFonts w:ascii="Arial" w:hAnsi="Arial" w:cs="Arial"/>
          <w:szCs w:val="24"/>
        </w:rPr>
        <w:t>N, P, and C; water samples were analyzed for soluble N, P, and C</w:t>
      </w:r>
      <w:r w:rsidR="00DD51E3">
        <w:rPr>
          <w:rFonts w:ascii="Arial" w:hAnsi="Arial" w:cs="Arial"/>
          <w:szCs w:val="24"/>
        </w:rPr>
        <w:t xml:space="preserve">. </w:t>
      </w:r>
    </w:p>
    <w:p w14:paraId="14CCA839" w14:textId="2ED6AF56" w:rsidR="00BB77AF" w:rsidRPr="000B3D50" w:rsidRDefault="00DD51E3" w:rsidP="000B3D50">
      <w:pPr>
        <w:spacing w:after="240"/>
        <w:jc w:val="both"/>
        <w:rPr>
          <w:rFonts w:ascii="Arial" w:hAnsi="Arial" w:cs="Arial"/>
          <w:color w:val="000000" w:themeColor="text1"/>
        </w:rPr>
      </w:pPr>
      <w:r>
        <w:rPr>
          <w:rFonts w:ascii="Arial" w:hAnsi="Arial" w:cs="Arial"/>
          <w:color w:val="000000" w:themeColor="text1"/>
        </w:rPr>
        <w:t>Street canopy cover was measured using the University of Vermont land cover data set mentioned above.</w:t>
      </w:r>
      <w:r w:rsidR="00277AC5">
        <w:rPr>
          <w:rFonts w:ascii="Arial" w:hAnsi="Arial" w:cs="Arial"/>
          <w:color w:val="000000" w:themeColor="text1"/>
        </w:rPr>
        <w:t xml:space="preserve"> </w:t>
      </w:r>
      <w:r>
        <w:rPr>
          <w:rFonts w:ascii="Arial" w:hAnsi="Arial" w:cs="Arial"/>
          <w:color w:val="000000" w:themeColor="text1"/>
        </w:rPr>
        <w:t>We conducted an extensive analysis of which canopy cover</w:t>
      </w:r>
      <w:r w:rsidR="00FB3ADE">
        <w:rPr>
          <w:rFonts w:ascii="Arial" w:hAnsi="Arial" w:cs="Arial"/>
          <w:color w:val="000000" w:themeColor="text1"/>
        </w:rPr>
        <w:t xml:space="preserve"> metric best correlated with sweepings load removal, evaluating “over the street” and buffer distances of 5, 10, 20, 50, 100, and 250 feet). In the end, we selected “canopy over the street” as the metric of choice, because it gave good correlations with load removal and was robust.</w:t>
      </w:r>
    </w:p>
    <w:p w14:paraId="04640893" w14:textId="60B954AA" w:rsidR="00712EAC" w:rsidRPr="00813106" w:rsidRDefault="006B61AE" w:rsidP="00712EAC">
      <w:pPr>
        <w:pStyle w:val="ListBullet"/>
        <w:spacing w:before="120"/>
        <w:rPr>
          <w:rFonts w:ascii="Arial" w:hAnsi="Arial" w:cs="Arial"/>
          <w:szCs w:val="24"/>
        </w:rPr>
      </w:pPr>
      <w:r w:rsidRPr="00185BF8">
        <w:rPr>
          <w:rStyle w:val="Projecthead"/>
          <w:rFonts w:cs="Arial"/>
          <w:bCs/>
          <w:sz w:val="24"/>
          <w:szCs w:val="24"/>
          <w:u w:val="single"/>
        </w:rPr>
        <w:t>Products</w:t>
      </w:r>
      <w:r w:rsidR="00752EA5" w:rsidRPr="00813106">
        <w:rPr>
          <w:rStyle w:val="Projecthead"/>
          <w:rFonts w:cs="Arial"/>
          <w:bCs/>
          <w:sz w:val="24"/>
          <w:szCs w:val="24"/>
        </w:rPr>
        <w:t xml:space="preserve"> (**</w:t>
      </w:r>
      <w:r w:rsidR="00277AC5">
        <w:rPr>
          <w:rStyle w:val="Projecthead"/>
          <w:rFonts w:cs="Arial"/>
          <w:bCs/>
          <w:sz w:val="24"/>
          <w:szCs w:val="24"/>
        </w:rPr>
        <w:t xml:space="preserve"> </w:t>
      </w:r>
      <w:r w:rsidR="00752EA5" w:rsidRPr="00813106">
        <w:rPr>
          <w:rStyle w:val="Projecthead"/>
          <w:rFonts w:cs="Arial"/>
          <w:bCs/>
          <w:sz w:val="24"/>
          <w:szCs w:val="24"/>
        </w:rPr>
        <w:t>= required</w:t>
      </w:r>
      <w:r w:rsidR="00544CD2">
        <w:rPr>
          <w:rStyle w:val="Projecthead"/>
          <w:rFonts w:cs="Arial"/>
          <w:bCs/>
          <w:sz w:val="24"/>
          <w:szCs w:val="24"/>
        </w:rPr>
        <w:t xml:space="preserve"> by </w:t>
      </w:r>
      <w:r w:rsidR="00D5479A">
        <w:rPr>
          <w:rStyle w:val="Projecthead"/>
          <w:rFonts w:cs="Arial"/>
          <w:bCs/>
          <w:sz w:val="24"/>
          <w:szCs w:val="24"/>
        </w:rPr>
        <w:t>work plan</w:t>
      </w:r>
      <w:r w:rsidR="00A4144E" w:rsidRPr="00813106">
        <w:rPr>
          <w:rStyle w:val="Projecthead"/>
          <w:rFonts w:cs="Arial"/>
          <w:bCs/>
          <w:sz w:val="24"/>
          <w:szCs w:val="24"/>
        </w:rPr>
        <w:t>)</w:t>
      </w:r>
      <w:r w:rsidR="00A4144E">
        <w:rPr>
          <w:rStyle w:val="Projecthead"/>
          <w:rFonts w:cs="Arial"/>
          <w:bCs/>
          <w:sz w:val="24"/>
          <w:szCs w:val="24"/>
        </w:rPr>
        <w:t xml:space="preserve">: </w:t>
      </w:r>
    </w:p>
    <w:p w14:paraId="14368799" w14:textId="77777777" w:rsidR="00C57ED1" w:rsidRDefault="00C57ED1" w:rsidP="00712EAC">
      <w:pPr>
        <w:rPr>
          <w:rFonts w:ascii="Arial" w:hAnsi="Arial"/>
          <w:b/>
        </w:rPr>
      </w:pPr>
    </w:p>
    <w:p w14:paraId="5F98F7F1" w14:textId="508B580C" w:rsidR="00D5479A" w:rsidRPr="00185BF8" w:rsidRDefault="00D5479A" w:rsidP="00712EAC">
      <w:pPr>
        <w:rPr>
          <w:rFonts w:ascii="Arial" w:hAnsi="Arial"/>
        </w:rPr>
      </w:pPr>
      <w:r>
        <w:rPr>
          <w:rFonts w:ascii="Arial" w:hAnsi="Arial"/>
        </w:rPr>
        <w:t>Several products were developed and presented as a part of the project. The following list of products is grouped by product type. As noted above, the double asterisks identify products required in the project work plan.</w:t>
      </w:r>
    </w:p>
    <w:p w14:paraId="0A6CBBAF" w14:textId="77777777" w:rsidR="00D5479A" w:rsidRDefault="00D5479A" w:rsidP="00712EAC">
      <w:pPr>
        <w:rPr>
          <w:rFonts w:ascii="Arial" w:hAnsi="Arial"/>
          <w:b/>
        </w:rPr>
      </w:pPr>
    </w:p>
    <w:p w14:paraId="433634B0" w14:textId="0AFCAE16" w:rsidR="00752EA5" w:rsidRPr="00813106" w:rsidRDefault="006148E5" w:rsidP="00712EAC">
      <w:pPr>
        <w:rPr>
          <w:rFonts w:ascii="Arial" w:hAnsi="Arial"/>
          <w:b/>
        </w:rPr>
      </w:pPr>
      <w:r>
        <w:rPr>
          <w:rFonts w:ascii="Arial" w:hAnsi="Arial"/>
          <w:b/>
        </w:rPr>
        <w:t>Translational tool</w:t>
      </w:r>
      <w:r w:rsidR="00C57ED1">
        <w:rPr>
          <w:rFonts w:ascii="Arial" w:hAnsi="Arial"/>
          <w:b/>
        </w:rPr>
        <w:t>:</w:t>
      </w:r>
      <w:r w:rsidR="00AA136E" w:rsidRPr="00813106">
        <w:rPr>
          <w:rFonts w:ascii="Arial" w:hAnsi="Arial"/>
          <w:b/>
        </w:rPr>
        <w:t xml:space="preserve"> </w:t>
      </w:r>
    </w:p>
    <w:p w14:paraId="0CA9B158" w14:textId="4EB26415" w:rsidR="00712EAC" w:rsidRDefault="00752EA5" w:rsidP="00185BF8">
      <w:pPr>
        <w:ind w:left="720"/>
        <w:rPr>
          <w:rFonts w:ascii="Arial" w:hAnsi="Arial"/>
        </w:rPr>
      </w:pPr>
      <w:r w:rsidRPr="00813106">
        <w:rPr>
          <w:rFonts w:ascii="Arial" w:hAnsi="Arial"/>
          <w:b/>
        </w:rPr>
        <w:t>**</w:t>
      </w:r>
      <w:r w:rsidR="00712EAC" w:rsidRPr="00813106">
        <w:rPr>
          <w:rFonts w:ascii="Arial" w:hAnsi="Arial"/>
        </w:rPr>
        <w:t>User Support Manual: Estimating Nutrient Removal by Enhanced Street Sweeping</w:t>
      </w:r>
      <w:r w:rsidR="00AA136E" w:rsidRPr="00813106">
        <w:rPr>
          <w:rFonts w:ascii="Arial" w:hAnsi="Arial"/>
        </w:rPr>
        <w:t>. Kalinosky, P., L. Baker, S. Hobbie, R. Bintner.</w:t>
      </w:r>
      <w:r w:rsidRPr="00813106">
        <w:rPr>
          <w:rFonts w:ascii="Arial" w:hAnsi="Arial"/>
        </w:rPr>
        <w:t xml:space="preserve"> Report to the MPCA/EPA.</w:t>
      </w:r>
      <w:r w:rsidR="00277AC5">
        <w:rPr>
          <w:rFonts w:ascii="Arial" w:hAnsi="Arial"/>
        </w:rPr>
        <w:t xml:space="preserve"> </w:t>
      </w:r>
      <w:r w:rsidR="000B3D50">
        <w:rPr>
          <w:rFonts w:ascii="Arial" w:hAnsi="Arial"/>
        </w:rPr>
        <w:t xml:space="preserve">Attached as </w:t>
      </w:r>
      <w:r w:rsidR="000B3D50" w:rsidRPr="000B3D50">
        <w:rPr>
          <w:rFonts w:ascii="Arial" w:hAnsi="Arial"/>
          <w:b/>
        </w:rPr>
        <w:t>Appendix A.</w:t>
      </w:r>
    </w:p>
    <w:p w14:paraId="30F90E37" w14:textId="77777777" w:rsidR="00611256" w:rsidRDefault="00611256" w:rsidP="00712EAC">
      <w:pPr>
        <w:rPr>
          <w:rFonts w:ascii="Arial" w:hAnsi="Arial"/>
          <w:b/>
        </w:rPr>
      </w:pPr>
    </w:p>
    <w:p w14:paraId="058A8CB5" w14:textId="588C17BE" w:rsidR="00611256" w:rsidRPr="00813106" w:rsidRDefault="00611256" w:rsidP="00185BF8">
      <w:pPr>
        <w:ind w:left="720"/>
        <w:rPr>
          <w:rFonts w:ascii="Arial" w:hAnsi="Arial"/>
        </w:rPr>
      </w:pPr>
      <w:r>
        <w:rPr>
          <w:rFonts w:ascii="Arial" w:hAnsi="Arial"/>
          <w:b/>
        </w:rPr>
        <w:t>*</w:t>
      </w:r>
      <w:r w:rsidR="00CC1607">
        <w:rPr>
          <w:rFonts w:ascii="Arial" w:hAnsi="Arial"/>
          <w:b/>
        </w:rPr>
        <w:t>*</w:t>
      </w:r>
      <w:r w:rsidR="006148E5">
        <w:rPr>
          <w:rFonts w:ascii="Arial" w:hAnsi="Arial"/>
        </w:rPr>
        <w:t>Street Sweeping Planning Tool, an</w:t>
      </w:r>
      <w:r>
        <w:rPr>
          <w:rFonts w:ascii="Arial" w:hAnsi="Arial"/>
        </w:rPr>
        <w:t xml:space="preserve"> Excel spreadsheet, available for free and downloadable from the Stormwater U web site at (</w:t>
      </w:r>
      <w:r w:rsidRPr="00813106">
        <w:rPr>
          <w:rFonts w:ascii="Arial" w:hAnsi="Arial"/>
        </w:rPr>
        <w:t>http://www.extension.umn.edu/environment/stormwater/pastNov13.html</w:t>
      </w:r>
      <w:r>
        <w:rPr>
          <w:rFonts w:ascii="Arial" w:hAnsi="Arial"/>
        </w:rPr>
        <w:t>).</w:t>
      </w:r>
    </w:p>
    <w:p w14:paraId="65052A73" w14:textId="77777777" w:rsidR="00712EAC" w:rsidRPr="00813106" w:rsidRDefault="00712EAC" w:rsidP="000B3D50">
      <w:pPr>
        <w:rPr>
          <w:rFonts w:ascii="Arial" w:hAnsi="Arial"/>
          <w:b/>
        </w:rPr>
      </w:pPr>
    </w:p>
    <w:p w14:paraId="150B6C40" w14:textId="40F1D8CC" w:rsidR="00712EAC" w:rsidRPr="00CC1607" w:rsidRDefault="00712EAC" w:rsidP="00712EAC">
      <w:pPr>
        <w:rPr>
          <w:rFonts w:ascii="Arial" w:hAnsi="Arial"/>
          <w:b/>
          <w:bCs/>
        </w:rPr>
      </w:pPr>
      <w:r w:rsidRPr="00813106">
        <w:rPr>
          <w:rFonts w:ascii="Arial" w:hAnsi="Arial"/>
          <w:b/>
          <w:bCs/>
        </w:rPr>
        <w:t>Peer-reviewed publications</w:t>
      </w:r>
      <w:r w:rsidR="00C57ED1">
        <w:rPr>
          <w:rFonts w:ascii="Arial" w:hAnsi="Arial"/>
        </w:rPr>
        <w:t>:</w:t>
      </w:r>
    </w:p>
    <w:p w14:paraId="72449E07" w14:textId="3059ED8F" w:rsidR="00712EAC" w:rsidRDefault="00712EAC" w:rsidP="00185BF8">
      <w:pPr>
        <w:ind w:left="720"/>
        <w:rPr>
          <w:rFonts w:ascii="Arial" w:hAnsi="Arial"/>
          <w:color w:val="131413"/>
        </w:rPr>
      </w:pPr>
      <w:r w:rsidRPr="00813106">
        <w:rPr>
          <w:rFonts w:ascii="Arial" w:hAnsi="Arial"/>
        </w:rPr>
        <w:t xml:space="preserve">** Hobbie, S.E., L.A. Baker, C. Buyarski, D. Nidzgorski, J.C. Finlay. 2013. Decomposition of tree leaf litter on pavement: implications for urban water quality, </w:t>
      </w:r>
      <w:r w:rsidRPr="00813106">
        <w:rPr>
          <w:rFonts w:ascii="Arial" w:hAnsi="Arial"/>
          <w:i/>
        </w:rPr>
        <w:t>Urban Ecosystems</w:t>
      </w:r>
      <w:r w:rsidRPr="00813106">
        <w:rPr>
          <w:rFonts w:ascii="Arial" w:hAnsi="Arial"/>
        </w:rPr>
        <w:t xml:space="preserve">. </w:t>
      </w:r>
      <w:r w:rsidRPr="00813106">
        <w:rPr>
          <w:rFonts w:ascii="Arial" w:hAnsi="Arial"/>
          <w:color w:val="131413"/>
        </w:rPr>
        <w:t>DOI 10.1007/s11252-013-0329-9.</w:t>
      </w:r>
      <w:r w:rsidR="00277AC5">
        <w:rPr>
          <w:rFonts w:ascii="Arial" w:hAnsi="Arial"/>
          <w:color w:val="131413"/>
        </w:rPr>
        <w:t xml:space="preserve"> </w:t>
      </w:r>
      <w:r w:rsidR="000B3D50">
        <w:rPr>
          <w:rFonts w:ascii="Arial" w:hAnsi="Arial"/>
          <w:color w:val="131413"/>
        </w:rPr>
        <w:t xml:space="preserve">Attached as </w:t>
      </w:r>
      <w:r w:rsidR="000B3D50" w:rsidRPr="000B3D50">
        <w:rPr>
          <w:rFonts w:ascii="Arial" w:hAnsi="Arial"/>
          <w:b/>
          <w:color w:val="131413"/>
        </w:rPr>
        <w:t xml:space="preserve">Appendix </w:t>
      </w:r>
      <w:r w:rsidR="00902054">
        <w:rPr>
          <w:rFonts w:ascii="Arial" w:hAnsi="Arial"/>
          <w:b/>
          <w:color w:val="131413"/>
        </w:rPr>
        <w:t>B</w:t>
      </w:r>
      <w:r w:rsidR="00EE184B" w:rsidRPr="00813106">
        <w:rPr>
          <w:rFonts w:ascii="Arial" w:hAnsi="Arial"/>
          <w:color w:val="131413"/>
        </w:rPr>
        <w:t>.</w:t>
      </w:r>
    </w:p>
    <w:p w14:paraId="1AAF29A2" w14:textId="77777777" w:rsidR="00C57ED1" w:rsidRDefault="00C57ED1" w:rsidP="00712EAC">
      <w:pPr>
        <w:rPr>
          <w:rFonts w:ascii="Arial" w:hAnsi="Arial"/>
        </w:rPr>
      </w:pPr>
    </w:p>
    <w:p w14:paraId="548B6871" w14:textId="0862C9EE" w:rsidR="00CC1607" w:rsidRPr="00813106" w:rsidRDefault="00CC1607" w:rsidP="002649DB">
      <w:pPr>
        <w:ind w:left="720"/>
        <w:rPr>
          <w:rFonts w:ascii="Arial" w:hAnsi="Arial"/>
          <w:color w:val="131413"/>
        </w:rPr>
      </w:pPr>
      <w:r w:rsidRPr="00813106">
        <w:rPr>
          <w:rFonts w:ascii="Arial" w:hAnsi="Arial"/>
        </w:rPr>
        <w:t>Kalinosky, P., L. Baker, S. Hobbie, R. Bintner.</w:t>
      </w:r>
      <w:r>
        <w:rPr>
          <w:rFonts w:ascii="Arial" w:hAnsi="Arial"/>
        </w:rPr>
        <w:t xml:space="preserve"> </w:t>
      </w:r>
      <w:r w:rsidRPr="00813106">
        <w:rPr>
          <w:rFonts w:ascii="Arial" w:hAnsi="Arial"/>
        </w:rPr>
        <w:t>In prep.</w:t>
      </w:r>
      <w:r>
        <w:rPr>
          <w:rFonts w:ascii="Arial" w:hAnsi="Arial"/>
        </w:rPr>
        <w:t xml:space="preserve"> </w:t>
      </w:r>
      <w:r w:rsidRPr="00813106">
        <w:rPr>
          <w:rFonts w:ascii="Arial" w:hAnsi="Arial"/>
        </w:rPr>
        <w:t xml:space="preserve">Quantifying nutrient removal during enhanced street sweeping. Target journal: </w:t>
      </w:r>
      <w:r w:rsidRPr="00813106">
        <w:rPr>
          <w:rFonts w:ascii="Arial" w:hAnsi="Arial"/>
          <w:i/>
        </w:rPr>
        <w:t>J. Environmental Engineering.</w:t>
      </w:r>
      <w:r>
        <w:rPr>
          <w:rFonts w:ascii="Arial" w:hAnsi="Arial"/>
        </w:rPr>
        <w:t xml:space="preserve"> This will also be Paula Kalinosky’s M.S. thesis, to be defended in October 2014.</w:t>
      </w:r>
      <w:r w:rsidR="002649DB">
        <w:rPr>
          <w:rFonts w:ascii="Arial" w:hAnsi="Arial"/>
        </w:rPr>
        <w:t xml:space="preserve">  This paper will be included as an appendix when it is accepted for publication.</w:t>
      </w:r>
    </w:p>
    <w:p w14:paraId="4D6F5705" w14:textId="0165AC9F" w:rsidR="00712EAC" w:rsidRPr="00813106" w:rsidRDefault="00712EAC" w:rsidP="00712EAC">
      <w:pPr>
        <w:rPr>
          <w:rFonts w:ascii="Arial" w:hAnsi="Arial"/>
          <w:color w:val="131413"/>
        </w:rPr>
      </w:pPr>
    </w:p>
    <w:p w14:paraId="1F2744C7" w14:textId="4618868D" w:rsidR="00F22261" w:rsidRPr="00813106" w:rsidRDefault="00F22261" w:rsidP="00F22261">
      <w:pPr>
        <w:rPr>
          <w:rFonts w:ascii="Arial" w:hAnsi="Arial"/>
          <w:b/>
          <w:bCs/>
          <w:caps/>
        </w:rPr>
      </w:pPr>
      <w:r w:rsidRPr="00813106">
        <w:rPr>
          <w:rFonts w:ascii="Arial" w:hAnsi="Arial"/>
          <w:b/>
          <w:bCs/>
          <w:color w:val="131413"/>
        </w:rPr>
        <w:t>Magazine and web-based articles</w:t>
      </w:r>
      <w:r w:rsidR="00C57ED1">
        <w:rPr>
          <w:rFonts w:ascii="Arial" w:hAnsi="Arial"/>
          <w:b/>
          <w:bCs/>
          <w:color w:val="131413"/>
        </w:rPr>
        <w:t>:</w:t>
      </w:r>
    </w:p>
    <w:p w14:paraId="7BFAE2DA" w14:textId="08E9B63D" w:rsidR="00F22261" w:rsidRPr="00813106" w:rsidRDefault="00F22261" w:rsidP="00185BF8">
      <w:pPr>
        <w:pStyle w:val="Document1"/>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s>
        <w:ind w:left="720"/>
        <w:rPr>
          <w:rFonts w:ascii="Arial" w:hAnsi="Arial"/>
          <w:spacing w:val="-3"/>
        </w:rPr>
      </w:pPr>
      <w:proofErr w:type="gramStart"/>
      <w:r w:rsidRPr="00813106">
        <w:rPr>
          <w:rFonts w:ascii="Arial" w:hAnsi="Arial"/>
          <w:spacing w:val="-3"/>
        </w:rPr>
        <w:lastRenderedPageBreak/>
        <w:t>Baker, L., P. Kalinosky, S. Hobbie, R. Bintner, and C. Buyarski.</w:t>
      </w:r>
      <w:proofErr w:type="gramEnd"/>
      <w:r w:rsidR="00277AC5">
        <w:rPr>
          <w:rFonts w:ascii="Arial" w:hAnsi="Arial"/>
          <w:spacing w:val="-3"/>
        </w:rPr>
        <w:t xml:space="preserve"> </w:t>
      </w:r>
      <w:r w:rsidRPr="00813106">
        <w:rPr>
          <w:rFonts w:ascii="Arial" w:hAnsi="Arial"/>
          <w:spacing w:val="-3"/>
        </w:rPr>
        <w:t xml:space="preserve">Quantifying nutrient removal by enhanced street sweeping, </w:t>
      </w:r>
      <w:r w:rsidRPr="00813106">
        <w:rPr>
          <w:rFonts w:ascii="Arial" w:hAnsi="Arial"/>
          <w:i/>
          <w:iCs/>
          <w:spacing w:val="-3"/>
        </w:rPr>
        <w:t>Stormwater Magazine</w:t>
      </w:r>
      <w:r w:rsidR="00EE184B" w:rsidRPr="00813106">
        <w:rPr>
          <w:rFonts w:ascii="Arial" w:hAnsi="Arial"/>
          <w:spacing w:val="-3"/>
        </w:rPr>
        <w:t>, Feb/Mar</w:t>
      </w:r>
      <w:r w:rsidR="0002767A">
        <w:rPr>
          <w:rFonts w:ascii="Arial" w:hAnsi="Arial"/>
          <w:spacing w:val="-3"/>
        </w:rPr>
        <w:t xml:space="preserve">ch 2014. </w:t>
      </w:r>
      <w:hyperlink r:id="rId7" w:history="1">
        <w:r w:rsidR="000B3D50" w:rsidRPr="0002767A">
          <w:rPr>
            <w:rStyle w:val="Hyperlink"/>
            <w:rFonts w:ascii="Arial" w:hAnsi="Arial"/>
            <w:spacing w:val="-3"/>
          </w:rPr>
          <w:t>http://www.stormh2o.com/SW/Articles/Quantif</w:t>
        </w:r>
        <w:r w:rsidR="0002767A" w:rsidRPr="0002767A">
          <w:rPr>
            <w:rStyle w:val="Hyperlink"/>
            <w:rFonts w:ascii="Arial" w:hAnsi="Arial"/>
            <w:spacing w:val="-3"/>
          </w:rPr>
          <w:t>ying_Nutrient_Removal_by_Enhanc</w:t>
        </w:r>
        <w:r w:rsidR="000B3D50" w:rsidRPr="0002767A">
          <w:rPr>
            <w:rStyle w:val="Hyperlink"/>
            <w:rFonts w:ascii="Arial" w:hAnsi="Arial"/>
            <w:spacing w:val="-3"/>
          </w:rPr>
          <w:t>d_Street_Sw_24833.aspx</w:t>
        </w:r>
      </w:hyperlink>
      <w:r w:rsidR="0002767A">
        <w:rPr>
          <w:rFonts w:ascii="Arial" w:hAnsi="Arial"/>
          <w:spacing w:val="-3"/>
        </w:rPr>
        <w:t>.</w:t>
      </w:r>
    </w:p>
    <w:p w14:paraId="2B57D17B" w14:textId="77777777" w:rsidR="00F22261" w:rsidRPr="00813106" w:rsidRDefault="00F22261" w:rsidP="00F22261">
      <w:pPr>
        <w:pStyle w:val="Document1"/>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s>
        <w:rPr>
          <w:rFonts w:ascii="Arial" w:hAnsi="Arial"/>
          <w:spacing w:val="-3"/>
        </w:rPr>
      </w:pPr>
    </w:p>
    <w:p w14:paraId="62DDB68F" w14:textId="056BF96D" w:rsidR="00F22261" w:rsidRPr="00813106" w:rsidRDefault="00F22261" w:rsidP="00185BF8">
      <w:pPr>
        <w:ind w:left="720"/>
        <w:rPr>
          <w:rFonts w:ascii="Arial" w:hAnsi="Arial"/>
          <w:bCs/>
        </w:rPr>
      </w:pPr>
      <w:r w:rsidRPr="00813106">
        <w:rPr>
          <w:rFonts w:ascii="Arial" w:hAnsi="Arial"/>
          <w:bCs/>
        </w:rPr>
        <w:t>Kalinosky, P., L. Baker, S. Hobbie, R. Bintner. March 2013. Quantifying Nutrient Removal through Targeted Intensive Street Sweeping.</w:t>
      </w:r>
      <w:r w:rsidR="00277AC5">
        <w:rPr>
          <w:rFonts w:ascii="Arial" w:hAnsi="Arial"/>
          <w:bCs/>
        </w:rPr>
        <w:t xml:space="preserve"> </w:t>
      </w:r>
      <w:r w:rsidRPr="00813106">
        <w:rPr>
          <w:rFonts w:ascii="Arial" w:hAnsi="Arial"/>
          <w:bCs/>
          <w:i/>
        </w:rPr>
        <w:t>Stormwater Updates</w:t>
      </w:r>
      <w:r w:rsidRPr="00813106">
        <w:rPr>
          <w:rFonts w:ascii="Arial" w:hAnsi="Arial"/>
          <w:bCs/>
        </w:rPr>
        <w:t xml:space="preserve">, </w:t>
      </w:r>
      <w:hyperlink r:id="rId8" w:history="1">
        <w:r w:rsidRPr="00813106">
          <w:rPr>
            <w:rStyle w:val="Hyperlink"/>
            <w:rFonts w:ascii="Arial" w:hAnsi="Arial"/>
            <w:bCs/>
          </w:rPr>
          <w:t>http://stormwater.safl.umn.edu/updates-march-2013</w:t>
        </w:r>
      </w:hyperlink>
      <w:r w:rsidRPr="00813106">
        <w:rPr>
          <w:rFonts w:ascii="Arial" w:hAnsi="Arial"/>
          <w:bCs/>
        </w:rPr>
        <w:t xml:space="preserve">. </w:t>
      </w:r>
    </w:p>
    <w:p w14:paraId="7EC67945" w14:textId="77777777" w:rsidR="00F22261" w:rsidRPr="00813106" w:rsidRDefault="00F22261" w:rsidP="00712EAC">
      <w:pPr>
        <w:rPr>
          <w:rFonts w:ascii="Arial" w:hAnsi="Arial"/>
          <w:color w:val="131413"/>
        </w:rPr>
      </w:pPr>
    </w:p>
    <w:p w14:paraId="349BFF6B" w14:textId="1916D830" w:rsidR="00752EA5" w:rsidRPr="00813106" w:rsidRDefault="00752EA5" w:rsidP="00712EAC">
      <w:pPr>
        <w:rPr>
          <w:rFonts w:ascii="Arial" w:hAnsi="Arial"/>
          <w:b/>
          <w:color w:val="131413"/>
        </w:rPr>
      </w:pPr>
      <w:r w:rsidRPr="00813106">
        <w:rPr>
          <w:rFonts w:ascii="Arial" w:hAnsi="Arial"/>
          <w:b/>
          <w:color w:val="131413"/>
        </w:rPr>
        <w:t>Workshops</w:t>
      </w:r>
      <w:r w:rsidR="00C57ED1">
        <w:rPr>
          <w:rFonts w:ascii="Arial" w:hAnsi="Arial"/>
          <w:b/>
          <w:color w:val="131413"/>
        </w:rPr>
        <w:t>:</w:t>
      </w:r>
    </w:p>
    <w:p w14:paraId="436A4AFC" w14:textId="015A09ED" w:rsidR="00712EAC" w:rsidRPr="00813106" w:rsidRDefault="00712EAC" w:rsidP="00185BF8">
      <w:pPr>
        <w:ind w:left="720"/>
        <w:rPr>
          <w:rFonts w:ascii="Arial" w:hAnsi="Arial"/>
        </w:rPr>
      </w:pPr>
      <w:r w:rsidRPr="00813106">
        <w:rPr>
          <w:rFonts w:ascii="Arial" w:hAnsi="Arial"/>
        </w:rPr>
        <w:t>**Quantifying Nutrient Load Recovery through Targeted, Intensive Street Sweeping . Kalinosky, P., L. Baker, S. Hobbie, C. Buyarski, R. Bintner.</w:t>
      </w:r>
      <w:r w:rsidR="00277AC5">
        <w:rPr>
          <w:rFonts w:ascii="Arial" w:hAnsi="Arial"/>
        </w:rPr>
        <w:t xml:space="preserve"> </w:t>
      </w:r>
      <w:r w:rsidRPr="00813106">
        <w:rPr>
          <w:rFonts w:ascii="Arial" w:hAnsi="Arial"/>
        </w:rPr>
        <w:t>Stormwater U Workshop</w:t>
      </w:r>
      <w:r w:rsidR="00752EA5" w:rsidRPr="00813106">
        <w:rPr>
          <w:rFonts w:ascii="Arial" w:hAnsi="Arial"/>
        </w:rPr>
        <w:t>s</w:t>
      </w:r>
      <w:r w:rsidRPr="00813106">
        <w:rPr>
          <w:rFonts w:ascii="Arial" w:hAnsi="Arial"/>
        </w:rPr>
        <w:t xml:space="preserve">, Materials posted at </w:t>
      </w:r>
      <w:r w:rsidRPr="00813106">
        <w:rPr>
          <w:rFonts w:ascii="Arial" w:hAnsi="Arial"/>
          <w:i/>
        </w:rPr>
        <w:t>Stormwater U</w:t>
      </w:r>
      <w:r w:rsidRPr="00813106">
        <w:rPr>
          <w:rFonts w:ascii="Arial" w:hAnsi="Arial"/>
        </w:rPr>
        <w:t xml:space="preserve">, </w:t>
      </w:r>
      <w:hyperlink r:id="rId9" w:history="1">
        <w:r w:rsidRPr="0002767A">
          <w:rPr>
            <w:rStyle w:val="Hyperlink"/>
            <w:rFonts w:ascii="Arial" w:hAnsi="Arial"/>
          </w:rPr>
          <w:t>http://www.extension.umn.edu/environment/stormwater/pastNov13.html</w:t>
        </w:r>
      </w:hyperlink>
    </w:p>
    <w:p w14:paraId="5FCB7C2A" w14:textId="77777777" w:rsidR="00712EAC" w:rsidRPr="00813106" w:rsidRDefault="00712EAC" w:rsidP="00902054">
      <w:pPr>
        <w:ind w:left="720"/>
        <w:rPr>
          <w:rFonts w:ascii="Arial" w:hAnsi="Arial"/>
        </w:rPr>
      </w:pPr>
      <w:r w:rsidRPr="00813106">
        <w:rPr>
          <w:rFonts w:ascii="Arial" w:hAnsi="Arial"/>
        </w:rPr>
        <w:t>Dates:</w:t>
      </w:r>
    </w:p>
    <w:p w14:paraId="1C673033" w14:textId="77777777" w:rsidR="00712EAC" w:rsidRPr="00813106" w:rsidRDefault="00712EAC" w:rsidP="00185BF8">
      <w:pPr>
        <w:ind w:left="1440"/>
        <w:rPr>
          <w:rFonts w:ascii="Arial" w:hAnsi="Arial"/>
        </w:rPr>
      </w:pPr>
      <w:r w:rsidRPr="00813106">
        <w:rPr>
          <w:rFonts w:ascii="Arial" w:hAnsi="Arial"/>
        </w:rPr>
        <w:t>Workshop #1: Nov. 12, 2013</w:t>
      </w:r>
    </w:p>
    <w:p w14:paraId="3DB0DF4E" w14:textId="77777777" w:rsidR="00712EAC" w:rsidRPr="00813106" w:rsidRDefault="00712EAC" w:rsidP="00185BF8">
      <w:pPr>
        <w:ind w:left="1440"/>
        <w:rPr>
          <w:rFonts w:ascii="Arial" w:hAnsi="Arial"/>
        </w:rPr>
      </w:pPr>
      <w:r w:rsidRPr="00813106">
        <w:rPr>
          <w:rFonts w:ascii="Arial" w:hAnsi="Arial"/>
        </w:rPr>
        <w:t>Workshop #2: Nov. 27, 2013</w:t>
      </w:r>
    </w:p>
    <w:p w14:paraId="644CA4F6" w14:textId="6173FD76" w:rsidR="00752EA5" w:rsidRPr="00813106" w:rsidRDefault="00712EAC" w:rsidP="00185BF8">
      <w:pPr>
        <w:ind w:left="1440"/>
        <w:rPr>
          <w:rFonts w:ascii="Arial" w:hAnsi="Arial"/>
        </w:rPr>
      </w:pPr>
      <w:r w:rsidRPr="00813106">
        <w:rPr>
          <w:rFonts w:ascii="Arial" w:hAnsi="Arial"/>
        </w:rPr>
        <w:t>Workshop #3 (Presented</w:t>
      </w:r>
      <w:r w:rsidR="007650BD" w:rsidRPr="00813106">
        <w:rPr>
          <w:rFonts w:ascii="Arial" w:hAnsi="Arial"/>
        </w:rPr>
        <w:t xml:space="preserve"> by J. Biloti on April 26, 2014)</w:t>
      </w:r>
    </w:p>
    <w:p w14:paraId="72D201B4" w14:textId="3AD3F605" w:rsidR="00712EAC" w:rsidRPr="00813106" w:rsidRDefault="00712EAC" w:rsidP="00185BF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s>
        <w:suppressAutoHyphens/>
        <w:ind w:left="1440"/>
        <w:rPr>
          <w:rFonts w:ascii="Arial" w:hAnsi="Arial"/>
        </w:rPr>
      </w:pPr>
      <w:r w:rsidRPr="00813106">
        <w:rPr>
          <w:rFonts w:ascii="Arial" w:hAnsi="Arial"/>
        </w:rPr>
        <w:t>Workshop #4: Are trees an important source of nutrients to streets?</w:t>
      </w:r>
      <w:r w:rsidR="00277AC5">
        <w:rPr>
          <w:rFonts w:ascii="Arial" w:hAnsi="Arial"/>
        </w:rPr>
        <w:t xml:space="preserve"> </w:t>
      </w:r>
      <w:r w:rsidRPr="00813106">
        <w:rPr>
          <w:rFonts w:ascii="Arial" w:hAnsi="Arial"/>
        </w:rPr>
        <w:t>The Prior Lake Street Sweeping Experiment. Videoconference at the Minnesota Pollu</w:t>
      </w:r>
      <w:r w:rsidR="002E60AA">
        <w:rPr>
          <w:rFonts w:ascii="Arial" w:hAnsi="Arial"/>
        </w:rPr>
        <w:t xml:space="preserve">tion Control Agency, April 10, </w:t>
      </w:r>
      <w:r w:rsidRPr="00813106">
        <w:rPr>
          <w:rFonts w:ascii="Arial" w:hAnsi="Arial"/>
        </w:rPr>
        <w:t>2014.</w:t>
      </w:r>
      <w:r w:rsidR="00277AC5">
        <w:rPr>
          <w:rFonts w:ascii="Arial" w:hAnsi="Arial"/>
        </w:rPr>
        <w:t xml:space="preserve"> </w:t>
      </w:r>
      <w:r w:rsidR="00EE184B" w:rsidRPr="00813106">
        <w:rPr>
          <w:rFonts w:ascii="Arial" w:hAnsi="Arial"/>
        </w:rPr>
        <w:t xml:space="preserve">Slideshow attached as </w:t>
      </w:r>
      <w:r w:rsidR="00EE184B" w:rsidRPr="006E0EA3">
        <w:rPr>
          <w:rFonts w:ascii="Arial" w:hAnsi="Arial"/>
          <w:b/>
        </w:rPr>
        <w:t xml:space="preserve">Appendix </w:t>
      </w:r>
      <w:r w:rsidR="00902054">
        <w:rPr>
          <w:rFonts w:ascii="Arial" w:hAnsi="Arial"/>
          <w:b/>
        </w:rPr>
        <w:t>C</w:t>
      </w:r>
      <w:r w:rsidR="00EE184B" w:rsidRPr="00813106">
        <w:rPr>
          <w:rFonts w:ascii="Arial" w:hAnsi="Arial"/>
        </w:rPr>
        <w:t>.</w:t>
      </w:r>
    </w:p>
    <w:p w14:paraId="193A1CAA" w14:textId="77777777" w:rsidR="00712EAC" w:rsidRPr="00813106" w:rsidRDefault="00712EAC" w:rsidP="00712EAC">
      <w:pPr>
        <w:rPr>
          <w:rFonts w:ascii="Arial" w:hAnsi="Arial"/>
        </w:rPr>
      </w:pPr>
    </w:p>
    <w:p w14:paraId="3C839DBF" w14:textId="75315782" w:rsidR="00712EAC" w:rsidRPr="00813106" w:rsidRDefault="00712EAC" w:rsidP="00712EAC">
      <w:pPr>
        <w:rPr>
          <w:rFonts w:ascii="Arial" w:hAnsi="Arial"/>
          <w:b/>
        </w:rPr>
      </w:pPr>
      <w:r w:rsidRPr="00813106">
        <w:rPr>
          <w:rFonts w:ascii="Arial" w:hAnsi="Arial"/>
          <w:b/>
        </w:rPr>
        <w:t>Other Presentations</w:t>
      </w:r>
      <w:r w:rsidR="00D5479A">
        <w:rPr>
          <w:rFonts w:ascii="Arial" w:hAnsi="Arial"/>
          <w:b/>
        </w:rPr>
        <w:t xml:space="preserve"> p</w:t>
      </w:r>
      <w:r w:rsidR="00D5479A" w:rsidRPr="00813106">
        <w:rPr>
          <w:rFonts w:ascii="Arial" w:hAnsi="Arial"/>
          <w:b/>
        </w:rPr>
        <w:t xml:space="preserve">rimarily </w:t>
      </w:r>
      <w:r w:rsidRPr="00813106">
        <w:rPr>
          <w:rFonts w:ascii="Arial" w:hAnsi="Arial"/>
          <w:b/>
        </w:rPr>
        <w:t>about the street sweeping study:</w:t>
      </w:r>
      <w:r w:rsidR="008574D3">
        <w:rPr>
          <w:rFonts w:ascii="Arial" w:hAnsi="Arial"/>
          <w:b/>
        </w:rPr>
        <w:t xml:space="preserve"> </w:t>
      </w:r>
    </w:p>
    <w:p w14:paraId="20476B4D" w14:textId="35863C57" w:rsidR="00712EAC" w:rsidRPr="00813106" w:rsidRDefault="00712EAC" w:rsidP="00712EAC">
      <w:pPr>
        <w:numPr>
          <w:ilvl w:val="0"/>
          <w:numId w:val="4"/>
        </w:numPr>
        <w:rPr>
          <w:rFonts w:ascii="Arial" w:hAnsi="Arial"/>
        </w:rPr>
      </w:pPr>
      <w:r w:rsidRPr="00813106">
        <w:rPr>
          <w:rFonts w:ascii="Arial" w:hAnsi="Arial"/>
        </w:rPr>
        <w:t>Baker, L. Removal of nutrients by street sweeping.</w:t>
      </w:r>
      <w:r w:rsidR="00277AC5">
        <w:rPr>
          <w:rFonts w:ascii="Arial" w:hAnsi="Arial"/>
        </w:rPr>
        <w:t xml:space="preserve"> </w:t>
      </w:r>
      <w:r w:rsidRPr="00813106">
        <w:rPr>
          <w:rFonts w:ascii="Arial" w:hAnsi="Arial"/>
        </w:rPr>
        <w:t>Minnehaha Creek Watershed District Board Meeting, March 27, 2014</w:t>
      </w:r>
      <w:r w:rsidR="00E06CB8" w:rsidRPr="00813106">
        <w:rPr>
          <w:rFonts w:ascii="Arial" w:hAnsi="Arial"/>
        </w:rPr>
        <w:t>. (attendance ~ 20).</w:t>
      </w:r>
    </w:p>
    <w:p w14:paraId="6EEC2450" w14:textId="2BE64842" w:rsidR="00712EAC" w:rsidRDefault="00712EAC" w:rsidP="00712EAC">
      <w:pPr>
        <w:numPr>
          <w:ilvl w:val="0"/>
          <w:numId w:val="4"/>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s>
        <w:suppressAutoHyphens/>
        <w:rPr>
          <w:rFonts w:ascii="Arial" w:hAnsi="Arial"/>
        </w:rPr>
      </w:pPr>
      <w:r w:rsidRPr="00813106">
        <w:rPr>
          <w:rFonts w:ascii="Arial" w:hAnsi="Arial"/>
        </w:rPr>
        <w:t>Baker, L.</w:t>
      </w:r>
      <w:r w:rsidR="00277AC5">
        <w:rPr>
          <w:rFonts w:ascii="Arial" w:hAnsi="Arial"/>
        </w:rPr>
        <w:t xml:space="preserve"> </w:t>
      </w:r>
      <w:r w:rsidRPr="00813106">
        <w:rPr>
          <w:rFonts w:ascii="Arial" w:hAnsi="Arial"/>
        </w:rPr>
        <w:t>Quantifying Nutrient Load Recovery through Targeted, Intensive Street Sweeping Washington County Water Consortium, Nov. 6, 2013.</w:t>
      </w:r>
      <w:r w:rsidR="00E06CB8" w:rsidRPr="00813106">
        <w:rPr>
          <w:rFonts w:ascii="Arial" w:hAnsi="Arial"/>
        </w:rPr>
        <w:t xml:space="preserve"> (attendance ~ 30).</w:t>
      </w:r>
    </w:p>
    <w:p w14:paraId="4B308C71" w14:textId="09FA9AA8" w:rsidR="00C73E80" w:rsidRPr="008574D3" w:rsidRDefault="008574D3" w:rsidP="008574D3">
      <w:pPr>
        <w:numPr>
          <w:ilvl w:val="0"/>
          <w:numId w:val="4"/>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s>
        <w:suppressAutoHyphens/>
        <w:rPr>
          <w:rFonts w:ascii="Arial" w:hAnsi="Arial"/>
        </w:rPr>
      </w:pPr>
      <w:r>
        <w:rPr>
          <w:rFonts w:ascii="Arial" w:hAnsi="Arial"/>
        </w:rPr>
        <w:t>Kalinosky, P</w:t>
      </w:r>
      <w:r w:rsidR="0036385F">
        <w:rPr>
          <w:rFonts w:ascii="Arial" w:hAnsi="Arial"/>
        </w:rPr>
        <w:t xml:space="preserve">. </w:t>
      </w:r>
      <w:r w:rsidR="0036385F" w:rsidRPr="00813106">
        <w:rPr>
          <w:rFonts w:ascii="Arial" w:hAnsi="Arial"/>
        </w:rPr>
        <w:t>Quantifying Nutrient Load Recovery through Targeted, Intensive Street Sweeping</w:t>
      </w:r>
      <w:r w:rsidR="0036385F">
        <w:rPr>
          <w:rFonts w:ascii="Arial" w:hAnsi="Arial"/>
        </w:rPr>
        <w:t>,</w:t>
      </w:r>
      <w:r w:rsidR="0036385F" w:rsidRPr="00C73E80">
        <w:rPr>
          <w:rFonts w:ascii="Arial" w:hAnsi="Arial"/>
        </w:rPr>
        <w:t xml:space="preserve"> </w:t>
      </w:r>
      <w:r w:rsidR="008D1B3B">
        <w:rPr>
          <w:rFonts w:ascii="Arial" w:hAnsi="Arial"/>
        </w:rPr>
        <w:t xml:space="preserve">presented via a </w:t>
      </w:r>
      <w:r w:rsidR="00C73E80" w:rsidRPr="00C73E80">
        <w:rPr>
          <w:rFonts w:ascii="Arial" w:hAnsi="Arial"/>
        </w:rPr>
        <w:t>Chesapeake Stormwater Network</w:t>
      </w:r>
      <w:r w:rsidR="0036385F">
        <w:rPr>
          <w:rFonts w:ascii="Arial" w:hAnsi="Arial"/>
        </w:rPr>
        <w:t xml:space="preserve"> Videoconference, October 29, 2013.</w:t>
      </w:r>
    </w:p>
    <w:p w14:paraId="51F759B2" w14:textId="01A7C050" w:rsidR="00C272D5" w:rsidRPr="00813106" w:rsidRDefault="00712EAC" w:rsidP="00C272D5">
      <w:pPr>
        <w:numPr>
          <w:ilvl w:val="0"/>
          <w:numId w:val="4"/>
        </w:numPr>
        <w:tabs>
          <w:tab w:val="left" w:pos="0"/>
          <w:tab w:val="left" w:pos="1152"/>
          <w:tab w:val="left" w:pos="1440"/>
        </w:tabs>
        <w:suppressAutoHyphens/>
        <w:rPr>
          <w:rFonts w:ascii="Arial" w:hAnsi="Arial"/>
        </w:rPr>
      </w:pPr>
      <w:r w:rsidRPr="00813106">
        <w:rPr>
          <w:rFonts w:ascii="Arial" w:hAnsi="Arial"/>
        </w:rPr>
        <w:t>Kal</w:t>
      </w:r>
      <w:r w:rsidR="008574D3">
        <w:rPr>
          <w:rFonts w:ascii="Arial" w:hAnsi="Arial"/>
        </w:rPr>
        <w:t>inosky, P.</w:t>
      </w:r>
      <w:r w:rsidR="00277AC5">
        <w:rPr>
          <w:rFonts w:ascii="Arial" w:hAnsi="Arial"/>
        </w:rPr>
        <w:t xml:space="preserve"> </w:t>
      </w:r>
      <w:r w:rsidRPr="00813106">
        <w:rPr>
          <w:rFonts w:ascii="Arial" w:hAnsi="Arial"/>
        </w:rPr>
        <w:t>Quantification of nutrient removal by street sweeping: the Prior Lake Street Sweeping Project. International Low Impact Development (LID) Symposium, St. Paul, MN, August 8-13, 2013.</w:t>
      </w:r>
      <w:r w:rsidR="00C272D5" w:rsidRPr="00813106">
        <w:rPr>
          <w:rFonts w:ascii="Arial" w:hAnsi="Arial"/>
        </w:rPr>
        <w:t xml:space="preserve"> Posted at </w:t>
      </w:r>
      <w:hyperlink r:id="rId10" w:history="1">
        <w:r w:rsidR="00C272D5" w:rsidRPr="00813106">
          <w:rPr>
            <w:rStyle w:val="Hyperlink"/>
            <w:rFonts w:ascii="Arial" w:hAnsi="Arial"/>
          </w:rPr>
          <w:t>https://www.linkedin.com/profile/edit?trk=nav_responsive_sub_nav_edit_profile</w:t>
        </w:r>
      </w:hyperlink>
      <w:r w:rsidR="00C272D5" w:rsidRPr="00813106">
        <w:rPr>
          <w:rFonts w:ascii="Arial" w:hAnsi="Arial"/>
        </w:rPr>
        <w:t>.</w:t>
      </w:r>
      <w:r w:rsidR="00E06CB8" w:rsidRPr="00813106">
        <w:rPr>
          <w:rFonts w:ascii="Arial" w:hAnsi="Arial"/>
        </w:rPr>
        <w:t xml:space="preserve"> (attendance ~ 40).</w:t>
      </w:r>
    </w:p>
    <w:p w14:paraId="71E638C2" w14:textId="2E47B141" w:rsidR="00712EAC" w:rsidRPr="00813106" w:rsidRDefault="0036385F" w:rsidP="00712EAC">
      <w:pPr>
        <w:numPr>
          <w:ilvl w:val="0"/>
          <w:numId w:val="4"/>
        </w:numPr>
        <w:tabs>
          <w:tab w:val="left" w:pos="0"/>
          <w:tab w:val="left" w:pos="1152"/>
          <w:tab w:val="left" w:pos="1440"/>
        </w:tabs>
        <w:suppressAutoHyphens/>
        <w:rPr>
          <w:rFonts w:ascii="Arial" w:hAnsi="Arial"/>
        </w:rPr>
      </w:pPr>
      <w:r>
        <w:rPr>
          <w:rFonts w:ascii="Arial" w:hAnsi="Arial"/>
        </w:rPr>
        <w:t xml:space="preserve">Baker, L. </w:t>
      </w:r>
      <w:r w:rsidR="00712EAC" w:rsidRPr="00813106">
        <w:rPr>
          <w:rFonts w:ascii="Arial" w:hAnsi="Arial"/>
        </w:rPr>
        <w:t>Moving Enhanced Street Sweeping from Prior Lake to St. Paul (presentation and discussion), St. Paul Public Works, June 4, 2013.</w:t>
      </w:r>
      <w:r w:rsidR="00E06CB8" w:rsidRPr="00813106">
        <w:rPr>
          <w:rFonts w:ascii="Arial" w:hAnsi="Arial"/>
        </w:rPr>
        <w:t xml:space="preserve"> (attendance =15)</w:t>
      </w:r>
    </w:p>
    <w:p w14:paraId="281C6716" w14:textId="708F1943" w:rsidR="00712EAC" w:rsidRPr="00813106" w:rsidRDefault="00712EAC" w:rsidP="00712EAC">
      <w:pPr>
        <w:numPr>
          <w:ilvl w:val="0"/>
          <w:numId w:val="4"/>
        </w:numPr>
        <w:tabs>
          <w:tab w:val="left" w:pos="0"/>
          <w:tab w:val="left" w:pos="1152"/>
          <w:tab w:val="left" w:pos="1440"/>
        </w:tabs>
        <w:suppressAutoHyphens/>
        <w:rPr>
          <w:rFonts w:ascii="Arial" w:hAnsi="Arial"/>
        </w:rPr>
      </w:pPr>
      <w:r w:rsidRPr="00813106">
        <w:rPr>
          <w:rFonts w:ascii="Arial" w:hAnsi="Arial"/>
        </w:rPr>
        <w:t>Ka</w:t>
      </w:r>
      <w:r w:rsidR="008574D3">
        <w:rPr>
          <w:rFonts w:ascii="Arial" w:hAnsi="Arial"/>
        </w:rPr>
        <w:t>linoski, K</w:t>
      </w:r>
      <w:r w:rsidRPr="00813106">
        <w:rPr>
          <w:rFonts w:ascii="Arial" w:hAnsi="Arial"/>
        </w:rPr>
        <w:t>.</w:t>
      </w:r>
      <w:r w:rsidR="00277AC5">
        <w:rPr>
          <w:rFonts w:ascii="Arial" w:hAnsi="Arial"/>
        </w:rPr>
        <w:t xml:space="preserve"> </w:t>
      </w:r>
      <w:r w:rsidRPr="00813106">
        <w:rPr>
          <w:rFonts w:ascii="Arial" w:hAnsi="Arial"/>
        </w:rPr>
        <w:t>Quantifying nutrient load reductions through targeted, intensive street sweeping - a field study by the University of Minnesota in partnership with the City of Prior Lake, Minnesota Water Resources Conference, October 16-17, 2012.</w:t>
      </w:r>
      <w:r w:rsidR="0023510F" w:rsidRPr="00813106">
        <w:rPr>
          <w:rFonts w:ascii="Arial" w:hAnsi="Arial"/>
        </w:rPr>
        <w:t xml:space="preserve"> Slideshow posted at </w:t>
      </w:r>
      <w:hyperlink r:id="rId11" w:history="1">
        <w:r w:rsidR="0023510F" w:rsidRPr="00813106">
          <w:rPr>
            <w:rStyle w:val="Hyperlink"/>
            <w:rFonts w:ascii="Arial" w:hAnsi="Arial"/>
          </w:rPr>
          <w:t>http://larrybakerlab.cfans.umn.edu/research-projects/quantifying-nutrient-removal-by-street-sweeping/</w:t>
        </w:r>
      </w:hyperlink>
      <w:r w:rsidR="0023510F" w:rsidRPr="00813106">
        <w:rPr>
          <w:rFonts w:ascii="Arial" w:hAnsi="Arial"/>
        </w:rPr>
        <w:t>.</w:t>
      </w:r>
      <w:r w:rsidR="00277AC5">
        <w:rPr>
          <w:rFonts w:ascii="Arial" w:hAnsi="Arial"/>
        </w:rPr>
        <w:t xml:space="preserve"> </w:t>
      </w:r>
      <w:r w:rsidR="00E06CB8" w:rsidRPr="00813106">
        <w:rPr>
          <w:rFonts w:ascii="Arial" w:hAnsi="Arial"/>
        </w:rPr>
        <w:t>(Attendance ~ 80)</w:t>
      </w:r>
    </w:p>
    <w:p w14:paraId="64AB6D2A" w14:textId="77777777" w:rsidR="00712EAC" w:rsidRPr="00813106" w:rsidRDefault="00712EAC" w:rsidP="00712EAC">
      <w:pPr>
        <w:tabs>
          <w:tab w:val="left" w:pos="0"/>
          <w:tab w:val="left" w:pos="1152"/>
          <w:tab w:val="left" w:pos="1440"/>
        </w:tabs>
        <w:suppressAutoHyphens/>
        <w:rPr>
          <w:rFonts w:ascii="Arial" w:hAnsi="Arial"/>
        </w:rPr>
      </w:pPr>
    </w:p>
    <w:p w14:paraId="1F87CA9D" w14:textId="17C78198" w:rsidR="00712EAC" w:rsidRPr="00813106" w:rsidRDefault="008D1B3B" w:rsidP="00712EAC">
      <w:pPr>
        <w:tabs>
          <w:tab w:val="left" w:pos="0"/>
          <w:tab w:val="left" w:pos="1152"/>
          <w:tab w:val="left" w:pos="1440"/>
        </w:tabs>
        <w:suppressAutoHyphens/>
        <w:rPr>
          <w:rFonts w:ascii="Arial" w:hAnsi="Arial"/>
          <w:b/>
        </w:rPr>
      </w:pPr>
      <w:r>
        <w:rPr>
          <w:rFonts w:ascii="Arial" w:hAnsi="Arial"/>
          <w:b/>
        </w:rPr>
        <w:t>Presentations based p</w:t>
      </w:r>
      <w:r w:rsidR="00712EAC" w:rsidRPr="00813106">
        <w:rPr>
          <w:rFonts w:ascii="Arial" w:hAnsi="Arial"/>
          <w:b/>
        </w:rPr>
        <w:t xml:space="preserve">artially based on </w:t>
      </w:r>
      <w:r w:rsidR="00D5479A">
        <w:rPr>
          <w:rFonts w:ascii="Arial" w:hAnsi="Arial"/>
          <w:b/>
        </w:rPr>
        <w:t xml:space="preserve">the </w:t>
      </w:r>
      <w:r w:rsidR="00712EAC" w:rsidRPr="00813106">
        <w:rPr>
          <w:rFonts w:ascii="Arial" w:hAnsi="Arial"/>
          <w:b/>
        </w:rPr>
        <w:t>street sweeping project:</w:t>
      </w:r>
    </w:p>
    <w:p w14:paraId="3774A128" w14:textId="78849BB6" w:rsidR="00712EAC" w:rsidRPr="00813106" w:rsidRDefault="00712EAC" w:rsidP="00712EAC">
      <w:pPr>
        <w:numPr>
          <w:ilvl w:val="0"/>
          <w:numId w:val="3"/>
        </w:numPr>
        <w:rPr>
          <w:rFonts w:ascii="Arial" w:hAnsi="Arial"/>
        </w:rPr>
      </w:pPr>
      <w:r w:rsidRPr="00813106">
        <w:rPr>
          <w:rFonts w:ascii="Arial" w:hAnsi="Arial"/>
        </w:rPr>
        <w:t>Baker, L., S. Hobbie, J. Finlay, P. Kalinosky, and B. Janke. Moving upstream to reduce urban stormwater phosphorus loading (invited), Session on Water, Energy and Society in Urban Systems, organized by D. Jenerette, J. Loperfido, A. Watts and C. Welty, Dec. 9, 2013 AGU meeting, San Francisco.</w:t>
      </w:r>
      <w:r w:rsidR="00E06CB8" w:rsidRPr="00813106">
        <w:rPr>
          <w:rFonts w:ascii="Arial" w:hAnsi="Arial"/>
        </w:rPr>
        <w:t xml:space="preserve"> (attendance ~ 40)</w:t>
      </w:r>
    </w:p>
    <w:p w14:paraId="1057573F" w14:textId="24573ED0" w:rsidR="00712EAC" w:rsidRPr="00813106" w:rsidRDefault="00712EAC" w:rsidP="00712EAC">
      <w:pPr>
        <w:numPr>
          <w:ilvl w:val="0"/>
          <w:numId w:val="3"/>
        </w:numPr>
        <w:rPr>
          <w:rFonts w:ascii="Arial" w:hAnsi="Arial"/>
        </w:rPr>
      </w:pPr>
      <w:r w:rsidRPr="00813106">
        <w:rPr>
          <w:rFonts w:ascii="Arial" w:hAnsi="Arial"/>
        </w:rPr>
        <w:t xml:space="preserve">Baker, L. Rethinking </w:t>
      </w:r>
      <w:r w:rsidR="00F22261" w:rsidRPr="00813106">
        <w:rPr>
          <w:rFonts w:ascii="Arial" w:hAnsi="Arial"/>
        </w:rPr>
        <w:t>nutrient management in cities (invited).</w:t>
      </w:r>
      <w:r w:rsidRPr="00813106">
        <w:rPr>
          <w:rFonts w:ascii="Arial" w:hAnsi="Arial"/>
        </w:rPr>
        <w:t xml:space="preserve"> International Low Impact Development (LID) Symposium, St. Paul, MN, August 18-21, 2013.</w:t>
      </w:r>
      <w:r w:rsidR="00ED0F21" w:rsidRPr="00813106">
        <w:rPr>
          <w:rFonts w:ascii="Arial" w:hAnsi="Arial"/>
        </w:rPr>
        <w:t xml:space="preserve"> (attendance ~ 4</w:t>
      </w:r>
      <w:r w:rsidR="00E06CB8" w:rsidRPr="00813106">
        <w:rPr>
          <w:rFonts w:ascii="Arial" w:hAnsi="Arial"/>
        </w:rPr>
        <w:t>0).</w:t>
      </w:r>
    </w:p>
    <w:p w14:paraId="01BACBF4" w14:textId="04E5AD63" w:rsidR="00712EAC" w:rsidRPr="00813106" w:rsidRDefault="00712EAC" w:rsidP="00712EAC">
      <w:pPr>
        <w:numPr>
          <w:ilvl w:val="0"/>
          <w:numId w:val="3"/>
        </w:numPr>
        <w:rPr>
          <w:rFonts w:ascii="Arial" w:hAnsi="Arial"/>
        </w:rPr>
      </w:pPr>
      <w:r w:rsidRPr="00813106">
        <w:rPr>
          <w:rFonts w:ascii="Arial" w:hAnsi="Arial"/>
        </w:rPr>
        <w:t>Baker, L. The water environment of urban ecosystems: from theory to the street</w:t>
      </w:r>
      <w:r w:rsidR="008D1B3B">
        <w:rPr>
          <w:rFonts w:ascii="Arial" w:hAnsi="Arial"/>
        </w:rPr>
        <w:t xml:space="preserve"> (invited)</w:t>
      </w:r>
      <w:r w:rsidRPr="00813106">
        <w:rPr>
          <w:rFonts w:ascii="Arial" w:hAnsi="Arial"/>
        </w:rPr>
        <w:t>. Minnesota Association of Landscape Architects Annual Education Conference, St. Paul, April 20, 2012.</w:t>
      </w:r>
      <w:r w:rsidR="00ED0F21" w:rsidRPr="00813106">
        <w:rPr>
          <w:rFonts w:ascii="Arial" w:hAnsi="Arial"/>
        </w:rPr>
        <w:t xml:space="preserve"> (attendance ~ 100)</w:t>
      </w:r>
    </w:p>
    <w:p w14:paraId="762F0EBA" w14:textId="3C868A6A" w:rsidR="00712EAC" w:rsidRPr="00813106" w:rsidRDefault="00712EAC" w:rsidP="00712EAC">
      <w:pPr>
        <w:numPr>
          <w:ilvl w:val="0"/>
          <w:numId w:val="3"/>
        </w:numPr>
        <w:rPr>
          <w:rFonts w:ascii="Arial" w:hAnsi="Arial"/>
        </w:rPr>
      </w:pPr>
      <w:r w:rsidRPr="00813106">
        <w:rPr>
          <w:rFonts w:ascii="Arial" w:hAnsi="Arial"/>
        </w:rPr>
        <w:t>Flowpaths of nutrients through urban ecosystems. Presented at a TMDL stakeholders meeting, Minnesota Pollution Control Agency, May 3, 2012</w:t>
      </w:r>
      <w:r w:rsidR="00ED0F21" w:rsidRPr="00813106">
        <w:rPr>
          <w:rFonts w:ascii="Arial" w:hAnsi="Arial"/>
        </w:rPr>
        <w:t>. (</w:t>
      </w:r>
      <w:proofErr w:type="gramStart"/>
      <w:r w:rsidR="00ED0F21" w:rsidRPr="00813106">
        <w:rPr>
          <w:rFonts w:ascii="Arial" w:hAnsi="Arial"/>
        </w:rPr>
        <w:t>attendance</w:t>
      </w:r>
      <w:proofErr w:type="gramEnd"/>
      <w:r w:rsidR="00ED0F21" w:rsidRPr="00813106">
        <w:rPr>
          <w:rFonts w:ascii="Arial" w:hAnsi="Arial"/>
        </w:rPr>
        <w:t xml:space="preserve"> ~ 25)</w:t>
      </w:r>
      <w:r w:rsidR="006750C9">
        <w:rPr>
          <w:rFonts w:ascii="Arial" w:hAnsi="Arial"/>
        </w:rPr>
        <w:t>.</w:t>
      </w:r>
    </w:p>
    <w:p w14:paraId="0654F388" w14:textId="1078EB8A" w:rsidR="00712EAC" w:rsidRPr="00813106" w:rsidRDefault="00712EAC" w:rsidP="00712EAC">
      <w:pPr>
        <w:pStyle w:val="ListParagraph"/>
        <w:numPr>
          <w:ilvl w:val="0"/>
          <w:numId w:val="3"/>
        </w:numPr>
        <w:rPr>
          <w:rFonts w:ascii="Arial" w:hAnsi="Arial"/>
          <w:sz w:val="24"/>
        </w:rPr>
      </w:pPr>
      <w:r w:rsidRPr="00813106">
        <w:rPr>
          <w:rFonts w:ascii="Arial" w:hAnsi="Arial"/>
          <w:sz w:val="24"/>
        </w:rPr>
        <w:t>Baker, L., S. Hobbie, D. Ni</w:t>
      </w:r>
      <w:r w:rsidR="006750C9">
        <w:rPr>
          <w:rFonts w:ascii="Arial" w:hAnsi="Arial"/>
          <w:sz w:val="24"/>
        </w:rPr>
        <w:t>d</w:t>
      </w:r>
      <w:r w:rsidRPr="00813106">
        <w:rPr>
          <w:rFonts w:ascii="Arial" w:hAnsi="Arial"/>
          <w:sz w:val="24"/>
        </w:rPr>
        <w:t>gorski, C. Fissore, S. Panzer, J. King, J. McFadden, K. Nelson. Movement of P through urban ecosystems. Am. Society of Limnology and Oceanography, San Juan Puerto Rico, Feb. 2011.</w:t>
      </w:r>
      <w:r w:rsidR="00ED0F21" w:rsidRPr="00813106">
        <w:rPr>
          <w:rFonts w:ascii="Arial" w:hAnsi="Arial"/>
          <w:sz w:val="24"/>
        </w:rPr>
        <w:t xml:space="preserve"> (attendance ~ 50).</w:t>
      </w:r>
    </w:p>
    <w:p w14:paraId="040F597D" w14:textId="77777777" w:rsidR="00712EAC" w:rsidRPr="00813106" w:rsidRDefault="00712EAC" w:rsidP="00712EAC">
      <w:pPr>
        <w:rPr>
          <w:rFonts w:ascii="Arial" w:hAnsi="Arial"/>
        </w:rPr>
      </w:pPr>
    </w:p>
    <w:p w14:paraId="5BE8C2E9" w14:textId="741B8A63" w:rsidR="00712EAC" w:rsidRPr="00813106" w:rsidRDefault="00F22261" w:rsidP="00712EAC">
      <w:pPr>
        <w:rPr>
          <w:rFonts w:ascii="Arial" w:hAnsi="Arial"/>
          <w:b/>
        </w:rPr>
      </w:pPr>
      <w:r w:rsidRPr="00813106">
        <w:rPr>
          <w:rFonts w:ascii="Arial" w:hAnsi="Arial"/>
          <w:b/>
        </w:rPr>
        <w:t>Guest lectures with some inclusion of project</w:t>
      </w:r>
      <w:r w:rsidR="0023510F" w:rsidRPr="00813106">
        <w:rPr>
          <w:rFonts w:ascii="Arial" w:hAnsi="Arial"/>
          <w:b/>
        </w:rPr>
        <w:t xml:space="preserve"> results (12 total)</w:t>
      </w:r>
      <w:r w:rsidR="00D5479A">
        <w:rPr>
          <w:rFonts w:ascii="Arial" w:hAnsi="Arial"/>
          <w:b/>
        </w:rPr>
        <w:t>:</w:t>
      </w:r>
    </w:p>
    <w:p w14:paraId="0B8A4ED2" w14:textId="77777777" w:rsidR="00712EAC" w:rsidRPr="00813106" w:rsidRDefault="00712EAC" w:rsidP="00F22261">
      <w:pPr>
        <w:numPr>
          <w:ilvl w:val="0"/>
          <w:numId w:val="6"/>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s>
        <w:suppressAutoHyphens/>
        <w:rPr>
          <w:rFonts w:ascii="Arial" w:hAnsi="Arial"/>
          <w:spacing w:val="-3"/>
        </w:rPr>
      </w:pPr>
      <w:r w:rsidRPr="00813106">
        <w:rPr>
          <w:rFonts w:ascii="Arial" w:hAnsi="Arial"/>
          <w:bCs/>
        </w:rPr>
        <w:t>Ecology, Evolution, and Behavior (EEB 3603 Science, Protection and Management of Aquatic Ecosystems) – “Managing nutrients in urban ecosystems: moving toward the metabolic city”, Spring 2013 and 2014.</w:t>
      </w:r>
    </w:p>
    <w:p w14:paraId="53FE9086" w14:textId="77777777" w:rsidR="00712EAC" w:rsidRPr="00813106" w:rsidRDefault="00712EAC" w:rsidP="00F22261">
      <w:pPr>
        <w:numPr>
          <w:ilvl w:val="0"/>
          <w:numId w:val="6"/>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s>
        <w:suppressAutoHyphens/>
        <w:rPr>
          <w:rFonts w:ascii="Arial" w:hAnsi="Arial"/>
          <w:spacing w:val="-3"/>
        </w:rPr>
      </w:pPr>
      <w:r w:rsidRPr="00813106">
        <w:rPr>
          <w:rFonts w:ascii="Arial" w:hAnsi="Arial"/>
          <w:spacing w:val="-3"/>
        </w:rPr>
        <w:t>School of Design (</w:t>
      </w:r>
      <w:r w:rsidRPr="00813106">
        <w:rPr>
          <w:rFonts w:ascii="Arial" w:hAnsi="Arial"/>
          <w:spacing w:val="-3"/>
          <w:lang w:bidi="en-US"/>
        </w:rPr>
        <w:t>Contemporary Sustainable Neighborhoods: Issues and Directions</w:t>
      </w:r>
      <w:r w:rsidRPr="00813106">
        <w:rPr>
          <w:rFonts w:ascii="Arial" w:hAnsi="Arial"/>
          <w:spacing w:val="-3"/>
        </w:rPr>
        <w:t>) – “The water environment of cities”, Spring 2013 and 2014.</w:t>
      </w:r>
    </w:p>
    <w:p w14:paraId="67FB5465" w14:textId="77777777" w:rsidR="00712EAC" w:rsidRPr="00813106" w:rsidRDefault="00712EAC" w:rsidP="00F22261">
      <w:pPr>
        <w:numPr>
          <w:ilvl w:val="0"/>
          <w:numId w:val="6"/>
        </w:numPr>
        <w:rPr>
          <w:rFonts w:ascii="Arial" w:hAnsi="Arial"/>
        </w:rPr>
      </w:pPr>
      <w:r w:rsidRPr="00813106">
        <w:rPr>
          <w:rFonts w:ascii="Arial" w:hAnsi="Arial"/>
        </w:rPr>
        <w:t>Environmental Studies Program (Cities, Sustainability, and Campus)- “Cities as Urban Ecosystems”, Sept. 2011 (Macalester College).</w:t>
      </w:r>
    </w:p>
    <w:p w14:paraId="2FE1A03A" w14:textId="77777777" w:rsidR="00712EAC" w:rsidRPr="00813106" w:rsidRDefault="00712EAC" w:rsidP="00F22261">
      <w:pPr>
        <w:numPr>
          <w:ilvl w:val="0"/>
          <w:numId w:val="6"/>
        </w:numPr>
        <w:rPr>
          <w:rFonts w:ascii="Arial" w:hAnsi="Arial"/>
        </w:rPr>
      </w:pPr>
      <w:r w:rsidRPr="00813106">
        <w:rPr>
          <w:rFonts w:ascii="Arial" w:hAnsi="Arial"/>
        </w:rPr>
        <w:t>Architecture (Ecology and Architecture)- “Planning for the urban water environment”, March 2011, 2014.</w:t>
      </w:r>
    </w:p>
    <w:p w14:paraId="7DCC9C5F" w14:textId="77777777" w:rsidR="00712EAC" w:rsidRPr="00813106" w:rsidRDefault="00712EAC" w:rsidP="00F22261">
      <w:pPr>
        <w:numPr>
          <w:ilvl w:val="0"/>
          <w:numId w:val="6"/>
        </w:numPr>
        <w:rPr>
          <w:rFonts w:ascii="Arial" w:hAnsi="Arial"/>
        </w:rPr>
      </w:pPr>
      <w:r w:rsidRPr="00813106">
        <w:rPr>
          <w:rFonts w:ascii="Arial" w:hAnsi="Arial"/>
        </w:rPr>
        <w:t>Architecture (Sustainable Landscape Design) – “Biogeochemial perspectives on stormwater management”, 2008, 2009, 2010, 2011, 2013.</w:t>
      </w:r>
    </w:p>
    <w:p w14:paraId="2D97D768" w14:textId="77777777" w:rsidR="00712EAC" w:rsidRDefault="00712EAC" w:rsidP="00712EAC">
      <w:pPr>
        <w:rPr>
          <w:rFonts w:ascii="Arial" w:hAnsi="Arial"/>
        </w:rPr>
      </w:pPr>
    </w:p>
    <w:p w14:paraId="604FEA68" w14:textId="77777777" w:rsidR="00AB17F7" w:rsidRPr="00813106" w:rsidRDefault="00AB17F7" w:rsidP="00712EAC">
      <w:pPr>
        <w:rPr>
          <w:rFonts w:ascii="Arial" w:hAnsi="Arial"/>
        </w:rPr>
      </w:pPr>
    </w:p>
    <w:p w14:paraId="5C72ADB9" w14:textId="77777777" w:rsidR="00D5479A" w:rsidRDefault="00AB17F7" w:rsidP="00CF3647">
      <w:pPr>
        <w:pStyle w:val="ListBullet"/>
        <w:spacing w:before="120"/>
        <w:rPr>
          <w:rFonts w:ascii="Arial" w:hAnsi="Arial" w:cs="Arial"/>
          <w:szCs w:val="24"/>
        </w:rPr>
      </w:pPr>
      <w:r w:rsidRPr="00185BF8">
        <w:rPr>
          <w:rFonts w:ascii="Arial" w:hAnsi="Arial" w:cs="Arial"/>
          <w:b/>
          <w:szCs w:val="24"/>
          <w:u w:val="single"/>
        </w:rPr>
        <w:t>Photos</w:t>
      </w:r>
      <w:r w:rsidRPr="00185BF8">
        <w:rPr>
          <w:rFonts w:ascii="Arial" w:hAnsi="Arial" w:cs="Arial"/>
          <w:b/>
          <w:szCs w:val="24"/>
        </w:rPr>
        <w:t>:</w:t>
      </w:r>
      <w:r w:rsidR="00277AC5">
        <w:rPr>
          <w:rFonts w:ascii="Arial" w:hAnsi="Arial" w:cs="Arial"/>
          <w:szCs w:val="24"/>
        </w:rPr>
        <w:t xml:space="preserve"> </w:t>
      </w:r>
    </w:p>
    <w:p w14:paraId="327E13F9" w14:textId="367F8333" w:rsidR="00AB17F7" w:rsidRDefault="00AB17F7" w:rsidP="00185BF8">
      <w:pPr>
        <w:pStyle w:val="ListBullet"/>
        <w:spacing w:before="120"/>
        <w:ind w:left="720"/>
        <w:rPr>
          <w:rFonts w:ascii="Arial" w:hAnsi="Arial" w:cs="Arial"/>
          <w:szCs w:val="24"/>
        </w:rPr>
      </w:pPr>
      <w:r>
        <w:rPr>
          <w:rFonts w:ascii="Arial" w:hAnsi="Arial" w:cs="Arial"/>
          <w:szCs w:val="24"/>
        </w:rPr>
        <w:t xml:space="preserve">The </w:t>
      </w:r>
      <w:r w:rsidR="00902054">
        <w:rPr>
          <w:rFonts w:ascii="Arial" w:hAnsi="Arial" w:cs="Arial"/>
          <w:szCs w:val="24"/>
        </w:rPr>
        <w:t>photo on the title page is attached as a JPG in Appendix D.</w:t>
      </w:r>
    </w:p>
    <w:p w14:paraId="61F5DAD5" w14:textId="77777777" w:rsidR="00902054" w:rsidRDefault="00902054" w:rsidP="00CF3647">
      <w:pPr>
        <w:pStyle w:val="ListBullet"/>
        <w:spacing w:before="120"/>
        <w:rPr>
          <w:rStyle w:val="Projecthead"/>
          <w:rFonts w:cs="Arial"/>
          <w:sz w:val="24"/>
          <w:szCs w:val="24"/>
        </w:rPr>
      </w:pPr>
    </w:p>
    <w:p w14:paraId="6ADE0475" w14:textId="36906EA8" w:rsidR="006B61AE" w:rsidRPr="00813106" w:rsidRDefault="006B61AE" w:rsidP="00CF3647">
      <w:pPr>
        <w:pStyle w:val="ListBullet"/>
        <w:spacing w:before="120"/>
        <w:rPr>
          <w:rFonts w:ascii="Arial" w:hAnsi="Arial" w:cs="Arial"/>
          <w:szCs w:val="24"/>
        </w:rPr>
      </w:pPr>
      <w:r w:rsidRPr="00185BF8">
        <w:rPr>
          <w:rStyle w:val="Projecthead"/>
          <w:rFonts w:cs="Arial"/>
          <w:sz w:val="24"/>
          <w:szCs w:val="24"/>
          <w:u w:val="single"/>
        </w:rPr>
        <w:t>Public outreach and education</w:t>
      </w:r>
      <w:r w:rsidR="008D1B3B" w:rsidRPr="00185BF8">
        <w:rPr>
          <w:rStyle w:val="Projecthead"/>
          <w:rFonts w:cs="Arial"/>
          <w:sz w:val="24"/>
          <w:szCs w:val="24"/>
          <w:u w:val="single"/>
        </w:rPr>
        <w:t xml:space="preserve"> (audiences)</w:t>
      </w:r>
      <w:r w:rsidR="00A4144E">
        <w:rPr>
          <w:rStyle w:val="Projecthead"/>
          <w:rFonts w:cs="Arial"/>
          <w:sz w:val="24"/>
          <w:szCs w:val="24"/>
        </w:rPr>
        <w:t>:</w:t>
      </w:r>
    </w:p>
    <w:p w14:paraId="5DF1FC1F" w14:textId="70E60F8F" w:rsidR="00A4144E" w:rsidRPr="00185BF8" w:rsidRDefault="00A4144E" w:rsidP="00CF3647">
      <w:pPr>
        <w:pStyle w:val="ListBullet"/>
        <w:spacing w:before="120"/>
        <w:rPr>
          <w:rFonts w:ascii="Arial" w:hAnsi="Arial" w:cs="Arial"/>
          <w:szCs w:val="24"/>
        </w:rPr>
      </w:pPr>
      <w:r>
        <w:rPr>
          <w:rFonts w:ascii="Arial" w:hAnsi="Arial" w:cs="Arial"/>
          <w:szCs w:val="24"/>
        </w:rPr>
        <w:lastRenderedPageBreak/>
        <w:t>Public outreach and education occurred through the development and presentation of the project products listed above. A brief description of the audiences reached by product type is given below.</w:t>
      </w:r>
    </w:p>
    <w:p w14:paraId="4F46C0ED" w14:textId="6F1638BA" w:rsidR="003702C8" w:rsidRPr="00813106" w:rsidRDefault="009C6A84" w:rsidP="00185BF8">
      <w:pPr>
        <w:pStyle w:val="ListBullet"/>
        <w:spacing w:before="120"/>
        <w:ind w:left="720"/>
        <w:rPr>
          <w:rFonts w:ascii="Arial" w:hAnsi="Arial" w:cs="Arial"/>
          <w:szCs w:val="24"/>
        </w:rPr>
      </w:pPr>
      <w:r w:rsidRPr="00813106">
        <w:rPr>
          <w:rFonts w:ascii="Arial" w:hAnsi="Arial" w:cs="Arial"/>
          <w:b/>
          <w:szCs w:val="24"/>
        </w:rPr>
        <w:t>Magazine and web-based articles</w:t>
      </w:r>
      <w:r w:rsidR="003702C8" w:rsidRPr="00813106">
        <w:rPr>
          <w:rFonts w:ascii="Arial" w:hAnsi="Arial" w:cs="Arial"/>
          <w:b/>
          <w:szCs w:val="24"/>
        </w:rPr>
        <w:t>.</w:t>
      </w:r>
      <w:r w:rsidR="00277AC5">
        <w:rPr>
          <w:rFonts w:ascii="Arial" w:hAnsi="Arial" w:cs="Arial"/>
          <w:szCs w:val="24"/>
        </w:rPr>
        <w:t xml:space="preserve"> </w:t>
      </w:r>
      <w:r w:rsidR="003702C8" w:rsidRPr="00813106">
        <w:rPr>
          <w:rFonts w:ascii="Arial" w:hAnsi="Arial" w:cs="Arial"/>
          <w:szCs w:val="24"/>
        </w:rPr>
        <w:t xml:space="preserve">Our article in </w:t>
      </w:r>
      <w:r w:rsidR="003702C8" w:rsidRPr="00813106">
        <w:rPr>
          <w:rFonts w:ascii="Arial" w:hAnsi="Arial" w:cs="Arial"/>
          <w:i/>
          <w:szCs w:val="24"/>
        </w:rPr>
        <w:t>Stormwater Magazine</w:t>
      </w:r>
      <w:r w:rsidR="003702C8" w:rsidRPr="00813106">
        <w:rPr>
          <w:rFonts w:ascii="Arial" w:hAnsi="Arial" w:cs="Arial"/>
          <w:szCs w:val="24"/>
        </w:rPr>
        <w:t xml:space="preserve"> potentially reached 25,000 subscribers.</w:t>
      </w:r>
      <w:r w:rsidR="00277AC5">
        <w:rPr>
          <w:rFonts w:ascii="Arial" w:hAnsi="Arial" w:cs="Arial"/>
          <w:szCs w:val="24"/>
        </w:rPr>
        <w:t xml:space="preserve"> </w:t>
      </w:r>
      <w:r w:rsidR="003702C8" w:rsidRPr="00813106">
        <w:rPr>
          <w:rFonts w:ascii="Arial" w:hAnsi="Arial" w:cs="Arial"/>
          <w:szCs w:val="24"/>
        </w:rPr>
        <w:t xml:space="preserve">The </w:t>
      </w:r>
      <w:r w:rsidR="00B17730" w:rsidRPr="00813106">
        <w:rPr>
          <w:rFonts w:ascii="Arial" w:hAnsi="Arial" w:cs="Arial"/>
          <w:szCs w:val="24"/>
        </w:rPr>
        <w:t xml:space="preserve">article posted on the </w:t>
      </w:r>
      <w:r w:rsidR="003702C8" w:rsidRPr="00813106">
        <w:rPr>
          <w:rFonts w:ascii="Arial" w:hAnsi="Arial" w:cs="Arial"/>
          <w:i/>
          <w:szCs w:val="24"/>
        </w:rPr>
        <w:t>Stormwater Updates</w:t>
      </w:r>
      <w:r w:rsidR="003702C8" w:rsidRPr="00813106">
        <w:rPr>
          <w:rFonts w:ascii="Arial" w:hAnsi="Arial" w:cs="Arial"/>
          <w:szCs w:val="24"/>
        </w:rPr>
        <w:t xml:space="preserve"> </w:t>
      </w:r>
      <w:r w:rsidR="0002767A">
        <w:rPr>
          <w:rFonts w:ascii="Arial" w:hAnsi="Arial" w:cs="Arial"/>
          <w:szCs w:val="24"/>
        </w:rPr>
        <w:t>webpage potentially reached</w:t>
      </w:r>
      <w:r w:rsidR="00B17730" w:rsidRPr="00813106">
        <w:rPr>
          <w:rFonts w:ascii="Arial" w:hAnsi="Arial" w:cs="Arial"/>
          <w:szCs w:val="24"/>
        </w:rPr>
        <w:t xml:space="preserve"> 3,000 subscribers.</w:t>
      </w:r>
    </w:p>
    <w:p w14:paraId="3BDC4F07" w14:textId="4A113F06" w:rsidR="00547A18" w:rsidRPr="00813106" w:rsidRDefault="009C6A84" w:rsidP="00185BF8">
      <w:pPr>
        <w:pStyle w:val="ListBullet"/>
        <w:spacing w:before="120"/>
        <w:ind w:left="720"/>
        <w:rPr>
          <w:rFonts w:ascii="Arial" w:hAnsi="Arial" w:cs="Arial"/>
          <w:szCs w:val="24"/>
        </w:rPr>
      </w:pPr>
      <w:r w:rsidRPr="00813106">
        <w:rPr>
          <w:rFonts w:ascii="Arial" w:hAnsi="Arial" w:cs="Arial"/>
          <w:b/>
          <w:szCs w:val="24"/>
        </w:rPr>
        <w:t>Academic journals</w:t>
      </w:r>
      <w:r w:rsidR="00277AC5">
        <w:rPr>
          <w:rFonts w:ascii="Arial" w:hAnsi="Arial" w:cs="Arial"/>
          <w:szCs w:val="24"/>
        </w:rPr>
        <w:t xml:space="preserve">. We anticipate that </w:t>
      </w:r>
      <w:r w:rsidR="006750C9">
        <w:rPr>
          <w:rFonts w:ascii="Arial" w:hAnsi="Arial" w:cs="Arial"/>
          <w:szCs w:val="24"/>
        </w:rPr>
        <w:t>several hundred people each will read two articles produced by this project</w:t>
      </w:r>
      <w:r w:rsidR="00B749E6">
        <w:rPr>
          <w:rFonts w:ascii="Arial" w:hAnsi="Arial" w:cs="Arial"/>
          <w:szCs w:val="24"/>
        </w:rPr>
        <w:t>, and cited 20-100 times each, over time.</w:t>
      </w:r>
    </w:p>
    <w:p w14:paraId="28CAD224" w14:textId="00F71828" w:rsidR="00CF3647" w:rsidRPr="00813106" w:rsidRDefault="00E06CB8" w:rsidP="00185BF8">
      <w:pPr>
        <w:pStyle w:val="ListBullet"/>
        <w:spacing w:before="120"/>
        <w:ind w:left="720"/>
        <w:rPr>
          <w:rFonts w:ascii="Arial" w:hAnsi="Arial" w:cs="Arial"/>
          <w:szCs w:val="24"/>
        </w:rPr>
      </w:pPr>
      <w:r w:rsidRPr="00813106">
        <w:rPr>
          <w:rFonts w:ascii="Arial" w:hAnsi="Arial" w:cs="Arial"/>
          <w:b/>
          <w:szCs w:val="24"/>
        </w:rPr>
        <w:t>Workshops.</w:t>
      </w:r>
      <w:r w:rsidR="008D1B3B">
        <w:rPr>
          <w:rFonts w:ascii="Arial" w:hAnsi="Arial" w:cs="Arial"/>
          <w:szCs w:val="24"/>
        </w:rPr>
        <w:t xml:space="preserve"> Approximately 80</w:t>
      </w:r>
      <w:r w:rsidR="00CF3647" w:rsidRPr="00813106">
        <w:rPr>
          <w:rFonts w:ascii="Arial" w:hAnsi="Arial" w:cs="Arial"/>
          <w:szCs w:val="24"/>
        </w:rPr>
        <w:t xml:space="preserve"> people attended each of </w:t>
      </w:r>
      <w:r w:rsidR="007650BD" w:rsidRPr="00813106">
        <w:rPr>
          <w:rFonts w:ascii="Arial" w:hAnsi="Arial" w:cs="Arial"/>
          <w:szCs w:val="24"/>
        </w:rPr>
        <w:t>the first two workshops.</w:t>
      </w:r>
      <w:r w:rsidR="00277AC5">
        <w:rPr>
          <w:rFonts w:ascii="Arial" w:hAnsi="Arial" w:cs="Arial"/>
          <w:szCs w:val="24"/>
        </w:rPr>
        <w:t xml:space="preserve"> </w:t>
      </w:r>
      <w:r w:rsidR="003702C8" w:rsidRPr="00813106">
        <w:rPr>
          <w:rFonts w:ascii="Arial" w:hAnsi="Arial" w:cs="Arial"/>
          <w:szCs w:val="24"/>
        </w:rPr>
        <w:t xml:space="preserve">These were mostly professional public works staff and consultants. </w:t>
      </w:r>
      <w:r w:rsidR="008D1B3B">
        <w:rPr>
          <w:rFonts w:ascii="Arial" w:hAnsi="Arial" w:cs="Arial"/>
          <w:szCs w:val="24"/>
        </w:rPr>
        <w:t xml:space="preserve">Post-workshop evaluation revealed that </w:t>
      </w:r>
      <w:r w:rsidR="00CA65E0" w:rsidRPr="00813106">
        <w:rPr>
          <w:rFonts w:ascii="Arial" w:hAnsi="Arial" w:cs="Arial"/>
          <w:szCs w:val="24"/>
        </w:rPr>
        <w:t>93</w:t>
      </w:r>
      <w:r w:rsidR="007650BD" w:rsidRPr="00813106">
        <w:rPr>
          <w:rFonts w:ascii="Arial" w:hAnsi="Arial" w:cs="Arial"/>
          <w:szCs w:val="24"/>
        </w:rPr>
        <w:t>% responded that they found the planning calculator tool “he</w:t>
      </w:r>
      <w:r w:rsidR="00CA65E0" w:rsidRPr="00813106">
        <w:rPr>
          <w:rFonts w:ascii="Arial" w:hAnsi="Arial" w:cs="Arial"/>
          <w:szCs w:val="24"/>
        </w:rPr>
        <w:t xml:space="preserve">lpful” or “very helpful”; </w:t>
      </w:r>
      <w:r w:rsidR="0085326C" w:rsidRPr="00813106">
        <w:rPr>
          <w:rFonts w:ascii="Arial" w:hAnsi="Arial" w:cs="Arial"/>
          <w:szCs w:val="24"/>
        </w:rPr>
        <w:t xml:space="preserve">96% “strongly agreed” or “somewhat agreed” that our workshops provided them with “new skills to plan street sweeping for nutrient removal; </w:t>
      </w:r>
      <w:r w:rsidR="00CA65E0" w:rsidRPr="00813106">
        <w:rPr>
          <w:rFonts w:ascii="Arial" w:hAnsi="Arial" w:cs="Arial"/>
          <w:szCs w:val="24"/>
        </w:rPr>
        <w:t>and 86</w:t>
      </w:r>
      <w:r w:rsidR="007650BD" w:rsidRPr="00813106">
        <w:rPr>
          <w:rFonts w:ascii="Arial" w:hAnsi="Arial" w:cs="Arial"/>
          <w:szCs w:val="24"/>
        </w:rPr>
        <w:t xml:space="preserve">% responded that their cities would </w:t>
      </w:r>
      <w:r w:rsidR="00CA65E0" w:rsidRPr="00813106">
        <w:rPr>
          <w:rFonts w:ascii="Arial" w:hAnsi="Arial" w:cs="Arial"/>
          <w:szCs w:val="24"/>
        </w:rPr>
        <w:t>“very likely” or “somewhat likely to adopt</w:t>
      </w:r>
      <w:r w:rsidR="007650BD" w:rsidRPr="00813106">
        <w:rPr>
          <w:rFonts w:ascii="Arial" w:hAnsi="Arial" w:cs="Arial"/>
          <w:szCs w:val="24"/>
        </w:rPr>
        <w:t xml:space="preserve"> enhanced street sweeping over the next 3-5 years.</w:t>
      </w:r>
      <w:r w:rsidR="00277AC5">
        <w:rPr>
          <w:rFonts w:ascii="Arial" w:hAnsi="Arial" w:cs="Arial"/>
          <w:szCs w:val="24"/>
        </w:rPr>
        <w:t xml:space="preserve"> </w:t>
      </w:r>
      <w:r w:rsidR="0085326C" w:rsidRPr="00813106">
        <w:rPr>
          <w:rFonts w:ascii="Arial" w:hAnsi="Arial" w:cs="Arial"/>
          <w:szCs w:val="24"/>
        </w:rPr>
        <w:t>More evaluation det</w:t>
      </w:r>
      <w:r w:rsidR="00725514">
        <w:rPr>
          <w:rFonts w:ascii="Arial" w:hAnsi="Arial" w:cs="Arial"/>
          <w:szCs w:val="24"/>
        </w:rPr>
        <w:t xml:space="preserve">ails are presented in </w:t>
      </w:r>
      <w:r w:rsidR="00725514" w:rsidRPr="00725514">
        <w:rPr>
          <w:rFonts w:ascii="Arial" w:hAnsi="Arial" w:cs="Arial"/>
          <w:b/>
          <w:szCs w:val="24"/>
        </w:rPr>
        <w:t xml:space="preserve">Appendix </w:t>
      </w:r>
      <w:r w:rsidR="00902054">
        <w:rPr>
          <w:rFonts w:ascii="Arial" w:hAnsi="Arial" w:cs="Arial"/>
          <w:b/>
          <w:szCs w:val="24"/>
        </w:rPr>
        <w:t>E</w:t>
      </w:r>
      <w:r w:rsidR="00725514">
        <w:rPr>
          <w:rFonts w:ascii="Arial" w:hAnsi="Arial" w:cs="Arial"/>
          <w:szCs w:val="24"/>
        </w:rPr>
        <w:t>.</w:t>
      </w:r>
    </w:p>
    <w:p w14:paraId="58F9BB31" w14:textId="1FF2DBC3" w:rsidR="003702C8" w:rsidRPr="00813106" w:rsidRDefault="00ED0F21" w:rsidP="00185BF8">
      <w:pPr>
        <w:pStyle w:val="ListBullet"/>
        <w:spacing w:before="120"/>
        <w:ind w:left="720"/>
        <w:rPr>
          <w:rFonts w:ascii="Arial" w:hAnsi="Arial" w:cs="Arial"/>
          <w:szCs w:val="24"/>
        </w:rPr>
      </w:pPr>
      <w:r w:rsidRPr="00813106">
        <w:rPr>
          <w:rFonts w:ascii="Arial" w:hAnsi="Arial" w:cs="Arial"/>
          <w:b/>
          <w:szCs w:val="24"/>
        </w:rPr>
        <w:t>Other talks.</w:t>
      </w:r>
      <w:r w:rsidR="00277AC5">
        <w:rPr>
          <w:rFonts w:ascii="Arial" w:hAnsi="Arial" w:cs="Arial"/>
          <w:szCs w:val="24"/>
        </w:rPr>
        <w:t xml:space="preserve"> </w:t>
      </w:r>
      <w:r w:rsidRPr="00813106">
        <w:rPr>
          <w:rFonts w:ascii="Arial" w:hAnsi="Arial" w:cs="Arial"/>
          <w:szCs w:val="24"/>
        </w:rPr>
        <w:t>We estimate that about 440 people attended other talks.</w:t>
      </w:r>
      <w:r w:rsidR="00277AC5">
        <w:rPr>
          <w:rFonts w:ascii="Arial" w:hAnsi="Arial" w:cs="Arial"/>
          <w:szCs w:val="24"/>
        </w:rPr>
        <w:t xml:space="preserve"> </w:t>
      </w:r>
      <w:r w:rsidRPr="00813106">
        <w:rPr>
          <w:rFonts w:ascii="Arial" w:hAnsi="Arial" w:cs="Arial"/>
          <w:szCs w:val="24"/>
        </w:rPr>
        <w:t xml:space="preserve">Audiences were highly varied. Some </w:t>
      </w:r>
      <w:r w:rsidR="00AD51C5" w:rsidRPr="00813106">
        <w:rPr>
          <w:rFonts w:ascii="Arial" w:hAnsi="Arial" w:cs="Arial"/>
          <w:szCs w:val="24"/>
        </w:rPr>
        <w:t xml:space="preserve">audiences </w:t>
      </w:r>
      <w:r w:rsidRPr="00813106">
        <w:rPr>
          <w:rFonts w:ascii="Arial" w:hAnsi="Arial" w:cs="Arial"/>
          <w:szCs w:val="24"/>
        </w:rPr>
        <w:t xml:space="preserve">comprised mainly watershed managers and planners; others </w:t>
      </w:r>
      <w:r w:rsidR="00AD51C5" w:rsidRPr="00813106">
        <w:rPr>
          <w:rFonts w:ascii="Arial" w:hAnsi="Arial" w:cs="Arial"/>
          <w:szCs w:val="24"/>
        </w:rPr>
        <w:t>were mostly research scientists.</w:t>
      </w:r>
      <w:r w:rsidR="00277AC5">
        <w:rPr>
          <w:rFonts w:ascii="Arial" w:hAnsi="Arial" w:cs="Arial"/>
          <w:szCs w:val="24"/>
        </w:rPr>
        <w:t xml:space="preserve"> </w:t>
      </w:r>
    </w:p>
    <w:p w14:paraId="32C921AC" w14:textId="0ACA2A20" w:rsidR="00AD51C5" w:rsidRPr="00813106" w:rsidRDefault="00AD51C5" w:rsidP="00185BF8">
      <w:pPr>
        <w:pStyle w:val="ListBullet"/>
        <w:spacing w:before="120"/>
        <w:ind w:left="720"/>
        <w:rPr>
          <w:rFonts w:ascii="Arial" w:hAnsi="Arial" w:cs="Arial"/>
          <w:szCs w:val="24"/>
        </w:rPr>
      </w:pPr>
      <w:r w:rsidRPr="00813106">
        <w:rPr>
          <w:rFonts w:ascii="Arial" w:hAnsi="Arial" w:cs="Arial"/>
          <w:b/>
          <w:szCs w:val="24"/>
        </w:rPr>
        <w:t>Guest lectures.</w:t>
      </w:r>
      <w:r w:rsidR="00277AC5">
        <w:rPr>
          <w:rFonts w:ascii="Arial" w:hAnsi="Arial" w:cs="Arial"/>
          <w:szCs w:val="24"/>
        </w:rPr>
        <w:t xml:space="preserve"> </w:t>
      </w:r>
      <w:r w:rsidRPr="00813106">
        <w:rPr>
          <w:rFonts w:ascii="Arial" w:hAnsi="Arial" w:cs="Arial"/>
          <w:szCs w:val="24"/>
        </w:rPr>
        <w:t xml:space="preserve">Classes were mostly upper division classes, which typically have about 20 students, on average, so we estimate that </w:t>
      </w:r>
      <w:r w:rsidR="006750C9" w:rsidRPr="00813106">
        <w:rPr>
          <w:rFonts w:ascii="Arial" w:hAnsi="Arial" w:cs="Arial"/>
          <w:szCs w:val="24"/>
        </w:rPr>
        <w:t>about 220 students attended 12 lectures</w:t>
      </w:r>
      <w:r w:rsidRPr="00813106">
        <w:rPr>
          <w:rFonts w:ascii="Arial" w:hAnsi="Arial" w:cs="Arial"/>
          <w:szCs w:val="24"/>
        </w:rPr>
        <w:t xml:space="preserve"> across diverse disciplines.</w:t>
      </w:r>
    </w:p>
    <w:p w14:paraId="119CC184" w14:textId="33234983" w:rsidR="004F68DC" w:rsidRPr="00813106" w:rsidRDefault="004F68DC" w:rsidP="00CF3647">
      <w:pPr>
        <w:pStyle w:val="ListBullet"/>
        <w:spacing w:before="120"/>
        <w:rPr>
          <w:rFonts w:ascii="Arial" w:hAnsi="Arial" w:cs="Arial"/>
          <w:szCs w:val="24"/>
        </w:rPr>
      </w:pPr>
      <w:r w:rsidRPr="00813106">
        <w:rPr>
          <w:rFonts w:ascii="Arial" w:hAnsi="Arial" w:cs="Arial"/>
          <w:szCs w:val="24"/>
        </w:rPr>
        <w:t xml:space="preserve">In summary, it is very likely that our message has reached most of the public works or streets departments in cities in the </w:t>
      </w:r>
      <w:r w:rsidR="003C2230" w:rsidRPr="00813106">
        <w:rPr>
          <w:rFonts w:ascii="Arial" w:hAnsi="Arial" w:cs="Arial"/>
          <w:szCs w:val="24"/>
        </w:rPr>
        <w:t>Twin Cities region, as well as many watershed/water quality professionals in the region.</w:t>
      </w:r>
      <w:r w:rsidRPr="00813106">
        <w:rPr>
          <w:rFonts w:ascii="Arial" w:hAnsi="Arial" w:cs="Arial"/>
          <w:szCs w:val="24"/>
        </w:rPr>
        <w:t xml:space="preserve"> </w:t>
      </w:r>
      <w:r w:rsidR="003C2230" w:rsidRPr="00813106">
        <w:rPr>
          <w:rFonts w:ascii="Arial" w:hAnsi="Arial" w:cs="Arial"/>
          <w:szCs w:val="24"/>
        </w:rPr>
        <w:t>The project has also acquired national visibility.</w:t>
      </w:r>
      <w:r w:rsidR="00277AC5">
        <w:rPr>
          <w:rFonts w:ascii="Arial" w:hAnsi="Arial" w:cs="Arial"/>
          <w:szCs w:val="24"/>
        </w:rPr>
        <w:t xml:space="preserve"> </w:t>
      </w:r>
    </w:p>
    <w:p w14:paraId="7F962AE0" w14:textId="77777777" w:rsidR="008D7111" w:rsidRPr="00813106" w:rsidRDefault="008D7111" w:rsidP="008D7111">
      <w:pPr>
        <w:pStyle w:val="ListBullet"/>
        <w:rPr>
          <w:rFonts w:ascii="Arial" w:hAnsi="Arial" w:cs="Arial"/>
          <w:szCs w:val="24"/>
        </w:rPr>
      </w:pPr>
    </w:p>
    <w:p w14:paraId="625DE374" w14:textId="55E3DB1D" w:rsidR="006B61AE" w:rsidRPr="00813106" w:rsidRDefault="00D27E44" w:rsidP="008D7111">
      <w:pPr>
        <w:pStyle w:val="ListBullet"/>
        <w:rPr>
          <w:rStyle w:val="Projecthead"/>
          <w:rFonts w:cs="Arial"/>
          <w:sz w:val="24"/>
          <w:szCs w:val="24"/>
        </w:rPr>
      </w:pPr>
      <w:r w:rsidRPr="00185BF8">
        <w:rPr>
          <w:rStyle w:val="Projecthead"/>
          <w:rFonts w:cs="Arial"/>
          <w:sz w:val="24"/>
          <w:szCs w:val="24"/>
          <w:u w:val="single"/>
        </w:rPr>
        <w:t>Long-term results</w:t>
      </w:r>
      <w:r w:rsidR="00A4144E">
        <w:rPr>
          <w:rStyle w:val="Projecthead"/>
          <w:rFonts w:cs="Arial"/>
          <w:sz w:val="24"/>
          <w:szCs w:val="24"/>
        </w:rPr>
        <w:t>:</w:t>
      </w:r>
    </w:p>
    <w:p w14:paraId="728C5F4D" w14:textId="6590C0BC" w:rsidR="00D27E44" w:rsidRPr="00813106" w:rsidRDefault="00D27E44" w:rsidP="008D7111">
      <w:pPr>
        <w:pStyle w:val="ListBullet"/>
        <w:rPr>
          <w:rStyle w:val="Projecthead"/>
          <w:rFonts w:cs="Arial"/>
          <w:b w:val="0"/>
          <w:sz w:val="24"/>
          <w:szCs w:val="24"/>
        </w:rPr>
      </w:pPr>
      <w:r w:rsidRPr="00813106">
        <w:rPr>
          <w:rStyle w:val="Projecthead"/>
          <w:rFonts w:cs="Arial"/>
          <w:b w:val="0"/>
          <w:sz w:val="24"/>
          <w:szCs w:val="24"/>
        </w:rPr>
        <w:t>This project has accomplished several things.</w:t>
      </w:r>
      <w:r w:rsidR="00277AC5">
        <w:rPr>
          <w:rStyle w:val="Projecthead"/>
          <w:rFonts w:cs="Arial"/>
          <w:b w:val="0"/>
          <w:sz w:val="24"/>
          <w:szCs w:val="24"/>
        </w:rPr>
        <w:t xml:space="preserve"> </w:t>
      </w:r>
      <w:r w:rsidRPr="00813106">
        <w:rPr>
          <w:rStyle w:val="Projecthead"/>
          <w:rFonts w:cs="Arial"/>
          <w:b w:val="0"/>
          <w:sz w:val="24"/>
          <w:szCs w:val="24"/>
        </w:rPr>
        <w:t xml:space="preserve">First, it has quantified, for the first time, inputs of nutrients (nitrogen and phosphorus) and solids to streets in relation to overlying tree canopy cover throughout the </w:t>
      </w:r>
      <w:r w:rsidR="00277AC5">
        <w:rPr>
          <w:rStyle w:val="Projecthead"/>
          <w:rFonts w:cs="Arial"/>
          <w:b w:val="0"/>
          <w:sz w:val="24"/>
          <w:szCs w:val="24"/>
        </w:rPr>
        <w:t>entire snow-free part of the year</w:t>
      </w:r>
      <w:r w:rsidRPr="00813106">
        <w:rPr>
          <w:rStyle w:val="Projecthead"/>
          <w:rFonts w:cs="Arial"/>
          <w:b w:val="0"/>
          <w:sz w:val="24"/>
          <w:szCs w:val="24"/>
        </w:rPr>
        <w:t>.</w:t>
      </w:r>
      <w:r w:rsidR="00277AC5">
        <w:rPr>
          <w:rStyle w:val="Projecthead"/>
          <w:rFonts w:cs="Arial"/>
          <w:b w:val="0"/>
          <w:sz w:val="24"/>
          <w:szCs w:val="24"/>
        </w:rPr>
        <w:t xml:space="preserve"> </w:t>
      </w:r>
      <w:r w:rsidRPr="00813106">
        <w:rPr>
          <w:rStyle w:val="Projecthead"/>
          <w:rFonts w:cs="Arial"/>
          <w:b w:val="0"/>
          <w:sz w:val="24"/>
          <w:szCs w:val="24"/>
        </w:rPr>
        <w:t>Second, it has shown the street sweeping can be economically efficient, in terms of $/lb P removed, with co</w:t>
      </w:r>
      <w:r w:rsidR="00277AC5">
        <w:rPr>
          <w:rStyle w:val="Projecthead"/>
          <w:rFonts w:cs="Arial"/>
          <w:b w:val="0"/>
          <w:sz w:val="24"/>
          <w:szCs w:val="24"/>
        </w:rPr>
        <w:t>sts sometimes</w:t>
      </w:r>
      <w:r w:rsidRPr="00813106">
        <w:rPr>
          <w:rStyle w:val="Projecthead"/>
          <w:rFonts w:cs="Arial"/>
          <w:b w:val="0"/>
          <w:sz w:val="24"/>
          <w:szCs w:val="24"/>
        </w:rPr>
        <w:t xml:space="preserve"> &lt; 100/lb P for high canopy streets in the spring and fall, a far lower cost than for most structural BMPs.</w:t>
      </w:r>
      <w:r w:rsidR="00277AC5">
        <w:rPr>
          <w:rStyle w:val="Projecthead"/>
          <w:rFonts w:cs="Arial"/>
          <w:b w:val="0"/>
          <w:sz w:val="24"/>
          <w:szCs w:val="24"/>
        </w:rPr>
        <w:t xml:space="preserve"> </w:t>
      </w:r>
      <w:r w:rsidRPr="00813106">
        <w:rPr>
          <w:rStyle w:val="Projecthead"/>
          <w:rFonts w:cs="Arial"/>
          <w:b w:val="0"/>
          <w:sz w:val="24"/>
          <w:szCs w:val="24"/>
        </w:rPr>
        <w:t xml:space="preserve">Third, </w:t>
      </w:r>
      <w:r w:rsidR="003E44D4" w:rsidRPr="00813106">
        <w:rPr>
          <w:rStyle w:val="Projecthead"/>
          <w:rFonts w:cs="Arial"/>
          <w:b w:val="0"/>
          <w:sz w:val="24"/>
          <w:szCs w:val="24"/>
        </w:rPr>
        <w:t>we developed a user-friendly Street Sweeping Planner Calculator that enables public works and streets department staff to estimate quantities of nitrogen, phosphorus, and solids would be removed for each user-define sweeping route, with user-specified sweeping frequency and timing (by month).</w:t>
      </w:r>
      <w:r w:rsidR="00277AC5">
        <w:rPr>
          <w:rStyle w:val="Projecthead"/>
          <w:rFonts w:cs="Arial"/>
          <w:b w:val="0"/>
          <w:sz w:val="24"/>
          <w:szCs w:val="24"/>
        </w:rPr>
        <w:t xml:space="preserve"> </w:t>
      </w:r>
      <w:r w:rsidR="003E44D4" w:rsidRPr="00813106">
        <w:rPr>
          <w:rStyle w:val="Projecthead"/>
          <w:rFonts w:cs="Arial"/>
          <w:b w:val="0"/>
          <w:sz w:val="24"/>
          <w:szCs w:val="24"/>
        </w:rPr>
        <w:t xml:space="preserve">The calculator also calculates fuel, </w:t>
      </w:r>
      <w:r w:rsidR="007548E1" w:rsidRPr="00813106">
        <w:rPr>
          <w:rStyle w:val="Projecthead"/>
          <w:rFonts w:cs="Arial"/>
          <w:b w:val="0"/>
          <w:sz w:val="24"/>
          <w:szCs w:val="24"/>
        </w:rPr>
        <w:t>labor, and equipment costs for each scenario.</w:t>
      </w:r>
      <w:r w:rsidR="00277AC5">
        <w:rPr>
          <w:rStyle w:val="Projecthead"/>
          <w:rFonts w:cs="Arial"/>
          <w:b w:val="0"/>
          <w:sz w:val="24"/>
          <w:szCs w:val="24"/>
        </w:rPr>
        <w:t xml:space="preserve"> </w:t>
      </w:r>
      <w:r w:rsidR="007548E1" w:rsidRPr="00813106">
        <w:rPr>
          <w:rStyle w:val="Projecthead"/>
          <w:rFonts w:cs="Arial"/>
          <w:b w:val="0"/>
          <w:sz w:val="24"/>
          <w:szCs w:val="24"/>
        </w:rPr>
        <w:t xml:space="preserve">This allows public works and streets departments to optimize planning scenarios, which they </w:t>
      </w:r>
      <w:r w:rsidR="007548E1" w:rsidRPr="00813106">
        <w:rPr>
          <w:rStyle w:val="Projecthead"/>
          <w:rFonts w:cs="Arial"/>
          <w:b w:val="0"/>
          <w:sz w:val="24"/>
          <w:szCs w:val="24"/>
        </w:rPr>
        <w:lastRenderedPageBreak/>
        <w:t>can present to their city councils with confidence, and allows city councils to make informed decisions regarding any additional expenses needed.</w:t>
      </w:r>
      <w:r w:rsidR="00277AC5">
        <w:rPr>
          <w:rStyle w:val="Projecthead"/>
          <w:rFonts w:cs="Arial"/>
          <w:b w:val="0"/>
          <w:sz w:val="24"/>
          <w:szCs w:val="24"/>
        </w:rPr>
        <w:t xml:space="preserve"> </w:t>
      </w:r>
      <w:r w:rsidR="007548E1" w:rsidRPr="00813106">
        <w:rPr>
          <w:rStyle w:val="Projecthead"/>
          <w:rFonts w:cs="Arial"/>
          <w:b w:val="0"/>
          <w:sz w:val="24"/>
          <w:szCs w:val="24"/>
        </w:rPr>
        <w:t>The Planning Calculator therefore lowers the threshold for adoption</w:t>
      </w:r>
      <w:r w:rsidR="00946AAD" w:rsidRPr="00813106">
        <w:rPr>
          <w:rStyle w:val="Projecthead"/>
          <w:rFonts w:cs="Arial"/>
          <w:b w:val="0"/>
          <w:sz w:val="24"/>
          <w:szCs w:val="24"/>
        </w:rPr>
        <w:t>.</w:t>
      </w:r>
      <w:r w:rsidR="00277AC5">
        <w:rPr>
          <w:rStyle w:val="Projecthead"/>
          <w:rFonts w:cs="Arial"/>
          <w:b w:val="0"/>
          <w:sz w:val="24"/>
          <w:szCs w:val="24"/>
        </w:rPr>
        <w:t xml:space="preserve"> </w:t>
      </w:r>
    </w:p>
    <w:p w14:paraId="4A466155" w14:textId="77777777" w:rsidR="006010BD" w:rsidRPr="00813106" w:rsidRDefault="006010BD" w:rsidP="008D7111">
      <w:pPr>
        <w:pStyle w:val="ListBullet"/>
        <w:rPr>
          <w:rStyle w:val="Projecthead"/>
          <w:rFonts w:cs="Arial"/>
          <w:b w:val="0"/>
          <w:sz w:val="24"/>
          <w:szCs w:val="24"/>
        </w:rPr>
      </w:pPr>
    </w:p>
    <w:p w14:paraId="091AFC06" w14:textId="437A92F0" w:rsidR="00103694" w:rsidRDefault="00AB17F7" w:rsidP="008D7111">
      <w:pPr>
        <w:pStyle w:val="ListBullet"/>
        <w:rPr>
          <w:rFonts w:ascii="Arial" w:hAnsi="Arial" w:cs="Arial"/>
        </w:rPr>
      </w:pPr>
      <w:r>
        <w:rPr>
          <w:rStyle w:val="Projecthead"/>
          <w:rFonts w:cs="Arial"/>
          <w:b w:val="0"/>
          <w:sz w:val="24"/>
          <w:szCs w:val="24"/>
        </w:rPr>
        <w:t>T</w:t>
      </w:r>
      <w:r w:rsidR="006010BD" w:rsidRPr="00813106">
        <w:rPr>
          <w:rStyle w:val="Projecthead"/>
          <w:rFonts w:cs="Arial"/>
          <w:b w:val="0"/>
          <w:sz w:val="24"/>
          <w:szCs w:val="24"/>
        </w:rPr>
        <w:t xml:space="preserve">he </w:t>
      </w:r>
      <w:r w:rsidR="00452AB8">
        <w:rPr>
          <w:rStyle w:val="Projecthead"/>
          <w:rFonts w:cs="Arial"/>
          <w:b w:val="0"/>
          <w:sz w:val="24"/>
          <w:szCs w:val="24"/>
        </w:rPr>
        <w:t>graduate student who worked on this project for her M.S. thesis</w:t>
      </w:r>
      <w:r w:rsidR="006010BD" w:rsidRPr="00813106">
        <w:rPr>
          <w:rStyle w:val="Projecthead"/>
          <w:rFonts w:cs="Arial"/>
          <w:b w:val="0"/>
          <w:sz w:val="24"/>
          <w:szCs w:val="24"/>
        </w:rPr>
        <w:t xml:space="preserve">, Paula Kalinosky, is now working at EOR, a local environmental consulting firm, where </w:t>
      </w:r>
      <w:r w:rsidR="00A4144E">
        <w:rPr>
          <w:rStyle w:val="Projecthead"/>
          <w:rFonts w:cs="Arial"/>
          <w:b w:val="0"/>
          <w:sz w:val="24"/>
          <w:szCs w:val="24"/>
        </w:rPr>
        <w:t xml:space="preserve">she </w:t>
      </w:r>
      <w:r w:rsidR="006010BD" w:rsidRPr="00813106">
        <w:rPr>
          <w:rStyle w:val="Projecthead"/>
          <w:rFonts w:cs="Arial"/>
          <w:b w:val="0"/>
          <w:sz w:val="24"/>
          <w:szCs w:val="24"/>
        </w:rPr>
        <w:t>has started several n</w:t>
      </w:r>
      <w:r w:rsidR="00452AB8">
        <w:rPr>
          <w:rStyle w:val="Projecthead"/>
          <w:rFonts w:cs="Arial"/>
          <w:b w:val="0"/>
          <w:sz w:val="24"/>
          <w:szCs w:val="24"/>
        </w:rPr>
        <w:t xml:space="preserve">ew projects to plan </w:t>
      </w:r>
      <w:r w:rsidR="00452AB8" w:rsidRPr="00452AB8">
        <w:rPr>
          <w:rFonts w:ascii="Arial" w:hAnsi="Arial" w:cs="Arial"/>
        </w:rPr>
        <w:t xml:space="preserve">enhanced sweeping scenarios for </w:t>
      </w:r>
      <w:r w:rsidR="00452AB8">
        <w:rPr>
          <w:rFonts w:ascii="Arial" w:hAnsi="Arial" w:cs="Arial"/>
        </w:rPr>
        <w:t xml:space="preserve">the </w:t>
      </w:r>
      <w:r w:rsidR="00452AB8" w:rsidRPr="00452AB8">
        <w:rPr>
          <w:rFonts w:ascii="Arial" w:hAnsi="Arial" w:cs="Arial"/>
        </w:rPr>
        <w:t>Brown</w:t>
      </w:r>
      <w:r w:rsidR="00A4144E">
        <w:rPr>
          <w:rFonts w:ascii="Arial" w:hAnsi="Arial" w:cs="Arial"/>
        </w:rPr>
        <w:t>s</w:t>
      </w:r>
      <w:r w:rsidR="00452AB8" w:rsidRPr="00452AB8">
        <w:rPr>
          <w:rFonts w:ascii="Arial" w:hAnsi="Arial" w:cs="Arial"/>
        </w:rPr>
        <w:t xml:space="preserve"> Creek Watershed District (for areas in the city of Stillwater) and for the City of Edina. </w:t>
      </w:r>
      <w:r w:rsidR="00452AB8">
        <w:rPr>
          <w:rFonts w:ascii="Arial" w:hAnsi="Arial" w:cs="Arial"/>
        </w:rPr>
        <w:t>She has noted that e</w:t>
      </w:r>
      <w:r w:rsidR="00452AB8" w:rsidRPr="00452AB8">
        <w:rPr>
          <w:rFonts w:ascii="Arial" w:hAnsi="Arial" w:cs="Arial"/>
        </w:rPr>
        <w:t>nhanced street sweeping may be a recommended BMP in</w:t>
      </w:r>
      <w:r w:rsidR="00C348FC">
        <w:rPr>
          <w:rFonts w:ascii="Arial" w:hAnsi="Arial" w:cs="Arial"/>
        </w:rPr>
        <w:t xml:space="preserve"> some watershed analyses that EOR is </w:t>
      </w:r>
      <w:r w:rsidR="00452AB8" w:rsidRPr="00452AB8">
        <w:rPr>
          <w:rFonts w:ascii="Arial" w:hAnsi="Arial" w:cs="Arial"/>
        </w:rPr>
        <w:t xml:space="preserve">doing for the City of Crosby, </w:t>
      </w:r>
      <w:r w:rsidR="00725514">
        <w:rPr>
          <w:rFonts w:ascii="Arial" w:hAnsi="Arial" w:cs="Arial"/>
        </w:rPr>
        <w:t>Minnesota;</w:t>
      </w:r>
      <w:r w:rsidR="00C348FC">
        <w:rPr>
          <w:rFonts w:ascii="Arial" w:hAnsi="Arial" w:cs="Arial"/>
        </w:rPr>
        <w:t xml:space="preserve"> the </w:t>
      </w:r>
      <w:r w:rsidR="00725514">
        <w:rPr>
          <w:rFonts w:ascii="Arial" w:hAnsi="Arial" w:cs="Arial"/>
        </w:rPr>
        <w:t>City of Thunder Bay, ON;</w:t>
      </w:r>
      <w:r w:rsidR="00452AB8" w:rsidRPr="00452AB8">
        <w:rPr>
          <w:rFonts w:ascii="Arial" w:hAnsi="Arial" w:cs="Arial"/>
        </w:rPr>
        <w:t xml:space="preserve"> and others.</w:t>
      </w:r>
      <w:r w:rsidR="00277AC5">
        <w:rPr>
          <w:rFonts w:ascii="Arial" w:hAnsi="Arial" w:cs="Arial"/>
        </w:rPr>
        <w:t xml:space="preserve"> </w:t>
      </w:r>
      <w:r w:rsidR="00452AB8">
        <w:rPr>
          <w:rFonts w:ascii="Arial" w:hAnsi="Arial" w:cs="Arial"/>
        </w:rPr>
        <w:t xml:space="preserve">Two years ago, she </w:t>
      </w:r>
      <w:r w:rsidR="00452AB8" w:rsidRPr="00452AB8">
        <w:rPr>
          <w:rFonts w:ascii="Arial" w:hAnsi="Arial" w:cs="Arial"/>
        </w:rPr>
        <w:t>worked on a grad</w:t>
      </w:r>
      <w:r w:rsidR="00725514">
        <w:rPr>
          <w:rFonts w:ascii="Arial" w:hAnsi="Arial" w:cs="Arial"/>
        </w:rPr>
        <w:t>uate</w:t>
      </w:r>
      <w:r w:rsidR="00452AB8" w:rsidRPr="00452AB8">
        <w:rPr>
          <w:rFonts w:ascii="Arial" w:hAnsi="Arial" w:cs="Arial"/>
        </w:rPr>
        <w:t xml:space="preserve"> student </w:t>
      </w:r>
      <w:r w:rsidR="00452AB8">
        <w:rPr>
          <w:rFonts w:ascii="Arial" w:hAnsi="Arial" w:cs="Arial"/>
        </w:rPr>
        <w:t xml:space="preserve">project </w:t>
      </w:r>
      <w:r w:rsidR="00452AB8" w:rsidRPr="00452AB8">
        <w:rPr>
          <w:rFonts w:ascii="Arial" w:hAnsi="Arial" w:cs="Arial"/>
        </w:rPr>
        <w:t>team with</w:t>
      </w:r>
      <w:r w:rsidR="00185BF8">
        <w:rPr>
          <w:rFonts w:ascii="Arial" w:hAnsi="Arial" w:cs="Arial"/>
        </w:rPr>
        <w:t xml:space="preserve"> Minnehaha Creek Watershed District on a</w:t>
      </w:r>
      <w:r w:rsidR="00452AB8" w:rsidRPr="00452AB8">
        <w:rPr>
          <w:rFonts w:ascii="Arial" w:hAnsi="Arial" w:cs="Arial"/>
        </w:rPr>
        <w:t xml:space="preserve"> surface water quality </w:t>
      </w:r>
      <w:r w:rsidR="00725514">
        <w:rPr>
          <w:rFonts w:ascii="Arial" w:hAnsi="Arial" w:cs="Arial"/>
        </w:rPr>
        <w:t xml:space="preserve">improvement </w:t>
      </w:r>
      <w:r w:rsidR="00452AB8" w:rsidRPr="00452AB8">
        <w:rPr>
          <w:rFonts w:ascii="Arial" w:hAnsi="Arial" w:cs="Arial"/>
        </w:rPr>
        <w:t>project that included enhanced</w:t>
      </w:r>
      <w:r w:rsidR="00725514">
        <w:rPr>
          <w:rFonts w:ascii="Arial" w:hAnsi="Arial" w:cs="Arial"/>
        </w:rPr>
        <w:t xml:space="preserve"> sweeping.</w:t>
      </w:r>
      <w:r w:rsidR="00277AC5">
        <w:rPr>
          <w:rFonts w:ascii="Arial" w:hAnsi="Arial" w:cs="Arial"/>
        </w:rPr>
        <w:t xml:space="preserve"> </w:t>
      </w:r>
    </w:p>
    <w:p w14:paraId="52C21244" w14:textId="77777777" w:rsidR="00C348FC" w:rsidRPr="00C348FC" w:rsidRDefault="00C348FC" w:rsidP="008D7111">
      <w:pPr>
        <w:pStyle w:val="ListBullet"/>
        <w:rPr>
          <w:rStyle w:val="Projecthead"/>
          <w:rFonts w:cs="Arial"/>
          <w:b w:val="0"/>
          <w:sz w:val="24"/>
        </w:rPr>
      </w:pPr>
    </w:p>
    <w:p w14:paraId="6B431A57" w14:textId="5063DD20" w:rsidR="00103694" w:rsidRDefault="00103694" w:rsidP="008D7111">
      <w:pPr>
        <w:pStyle w:val="ListBullet"/>
        <w:rPr>
          <w:rStyle w:val="Projecthead"/>
          <w:rFonts w:cs="Arial"/>
          <w:b w:val="0"/>
          <w:sz w:val="24"/>
          <w:szCs w:val="24"/>
        </w:rPr>
      </w:pPr>
      <w:r w:rsidRPr="00813106">
        <w:rPr>
          <w:rStyle w:val="Projecthead"/>
          <w:rFonts w:cs="Arial"/>
          <w:b w:val="0"/>
          <w:sz w:val="24"/>
          <w:szCs w:val="24"/>
        </w:rPr>
        <w:t>With regard to the University’s long-term effort regarding street tre</w:t>
      </w:r>
      <w:r w:rsidR="005D6E31" w:rsidRPr="00813106">
        <w:rPr>
          <w:rStyle w:val="Projecthead"/>
          <w:rFonts w:cs="Arial"/>
          <w:b w:val="0"/>
          <w:sz w:val="24"/>
          <w:szCs w:val="24"/>
        </w:rPr>
        <w:t>es and street sweeping, we</w:t>
      </w:r>
      <w:r w:rsidR="00725514">
        <w:rPr>
          <w:rStyle w:val="Projecthead"/>
          <w:rFonts w:cs="Arial"/>
          <w:b w:val="0"/>
          <w:sz w:val="24"/>
          <w:szCs w:val="24"/>
        </w:rPr>
        <w:t xml:space="preserve"> (co-PIs Baker and Hobbie, along with others)</w:t>
      </w:r>
      <w:r w:rsidR="005D6E31" w:rsidRPr="00813106">
        <w:rPr>
          <w:rStyle w:val="Projecthead"/>
          <w:rFonts w:cs="Arial"/>
          <w:b w:val="0"/>
          <w:sz w:val="24"/>
          <w:szCs w:val="24"/>
        </w:rPr>
        <w:t xml:space="preserve"> are developing a conceptual model of flowpaths of nutrients in u</w:t>
      </w:r>
      <w:r w:rsidR="004E5F29">
        <w:rPr>
          <w:rStyle w:val="Projecthead"/>
          <w:rFonts w:cs="Arial"/>
          <w:b w:val="0"/>
          <w:sz w:val="24"/>
          <w:szCs w:val="24"/>
        </w:rPr>
        <w:t>rban landscapes. Data from our sweeping study has informed this</w:t>
      </w:r>
      <w:r w:rsidR="005D6E31" w:rsidRPr="00813106">
        <w:rPr>
          <w:rStyle w:val="Projecthead"/>
          <w:rFonts w:cs="Arial"/>
          <w:b w:val="0"/>
          <w:sz w:val="24"/>
          <w:szCs w:val="24"/>
        </w:rPr>
        <w:t xml:space="preserve"> model</w:t>
      </w:r>
      <w:r w:rsidR="00B92366" w:rsidRPr="00813106">
        <w:rPr>
          <w:rStyle w:val="Projecthead"/>
          <w:rFonts w:cs="Arial"/>
          <w:b w:val="0"/>
          <w:sz w:val="24"/>
          <w:szCs w:val="24"/>
        </w:rPr>
        <w:t>, which we hope leads to better understanding of how to reduce nutrient inputs to storm drains.</w:t>
      </w:r>
      <w:r w:rsidR="00277AC5">
        <w:rPr>
          <w:rStyle w:val="Projecthead"/>
          <w:rFonts w:cs="Arial"/>
          <w:b w:val="0"/>
          <w:sz w:val="24"/>
          <w:szCs w:val="24"/>
        </w:rPr>
        <w:t xml:space="preserve"> </w:t>
      </w:r>
      <w:r w:rsidR="00C348FC">
        <w:rPr>
          <w:rStyle w:val="Projecthead"/>
          <w:rFonts w:cs="Arial"/>
          <w:b w:val="0"/>
          <w:sz w:val="24"/>
          <w:szCs w:val="24"/>
        </w:rPr>
        <w:t xml:space="preserve">For example, we have found a strong correlation between tree canopy cover </w:t>
      </w:r>
      <w:r w:rsidR="005A353F">
        <w:rPr>
          <w:rStyle w:val="Projecthead"/>
          <w:rFonts w:cs="Arial"/>
          <w:b w:val="0"/>
          <w:sz w:val="24"/>
          <w:szCs w:val="24"/>
        </w:rPr>
        <w:t xml:space="preserve">in </w:t>
      </w:r>
      <w:r w:rsidR="00C348FC">
        <w:rPr>
          <w:rStyle w:val="Projecthead"/>
          <w:rFonts w:cs="Arial"/>
          <w:b w:val="0"/>
          <w:sz w:val="24"/>
          <w:szCs w:val="24"/>
        </w:rPr>
        <w:t xml:space="preserve">six </w:t>
      </w:r>
      <w:proofErr w:type="spellStart"/>
      <w:r w:rsidR="00C348FC">
        <w:rPr>
          <w:rStyle w:val="Projecthead"/>
          <w:rFonts w:cs="Arial"/>
          <w:b w:val="0"/>
          <w:sz w:val="24"/>
          <w:szCs w:val="24"/>
        </w:rPr>
        <w:t>subwatersheds</w:t>
      </w:r>
      <w:proofErr w:type="spellEnd"/>
      <w:r w:rsidR="00C348FC">
        <w:rPr>
          <w:rStyle w:val="Projecthead"/>
          <w:rFonts w:cs="Arial"/>
          <w:b w:val="0"/>
          <w:sz w:val="24"/>
          <w:szCs w:val="24"/>
        </w:rPr>
        <w:t xml:space="preserve"> of the Capital Region Watershed District and modeled coarse organic P (COP) removal by sweeping.</w:t>
      </w:r>
    </w:p>
    <w:p w14:paraId="75EA5D11" w14:textId="77777777" w:rsidR="004E5F29" w:rsidRDefault="004E5F29" w:rsidP="008D7111">
      <w:pPr>
        <w:pStyle w:val="ListBullet"/>
        <w:rPr>
          <w:rStyle w:val="Projecthead"/>
          <w:rFonts w:cs="Arial"/>
          <w:b w:val="0"/>
          <w:sz w:val="24"/>
          <w:szCs w:val="24"/>
        </w:rPr>
      </w:pPr>
    </w:p>
    <w:p w14:paraId="2F59AE2E" w14:textId="2A670B45" w:rsidR="00C348FC" w:rsidRPr="00813106" w:rsidRDefault="00C348FC" w:rsidP="008D7111">
      <w:pPr>
        <w:pStyle w:val="ListBullet"/>
        <w:rPr>
          <w:rStyle w:val="Projecthead"/>
          <w:rFonts w:cs="Arial"/>
          <w:b w:val="0"/>
          <w:sz w:val="24"/>
          <w:szCs w:val="24"/>
        </w:rPr>
      </w:pPr>
      <w:r>
        <w:rPr>
          <w:rStyle w:val="Projecthead"/>
          <w:rFonts w:cs="Arial"/>
          <w:b w:val="0"/>
          <w:sz w:val="24"/>
          <w:szCs w:val="24"/>
        </w:rPr>
        <w:t xml:space="preserve">As to “lessons learned”, this has been one of the most rapidly translated projects that either </w:t>
      </w:r>
      <w:r w:rsidR="004E5F29">
        <w:rPr>
          <w:rStyle w:val="Projecthead"/>
          <w:rFonts w:cs="Arial"/>
          <w:b w:val="0"/>
          <w:sz w:val="24"/>
          <w:szCs w:val="24"/>
        </w:rPr>
        <w:t>the PI or co-PI has</w:t>
      </w:r>
      <w:r w:rsidR="00736282">
        <w:rPr>
          <w:rStyle w:val="Projecthead"/>
          <w:rFonts w:cs="Arial"/>
          <w:b w:val="0"/>
          <w:sz w:val="24"/>
          <w:szCs w:val="24"/>
        </w:rPr>
        <w:t xml:space="preserve"> worked on, and an experience that we hope to repeat.</w:t>
      </w:r>
      <w:r>
        <w:rPr>
          <w:rStyle w:val="Projecthead"/>
          <w:rFonts w:cs="Arial"/>
          <w:b w:val="0"/>
          <w:sz w:val="24"/>
          <w:szCs w:val="24"/>
        </w:rPr>
        <w:t xml:space="preserve"> This occurred for two reasons: (1) our research</w:t>
      </w:r>
      <w:r w:rsidR="00645503">
        <w:rPr>
          <w:rStyle w:val="Projecthead"/>
          <w:rFonts w:cs="Arial"/>
          <w:b w:val="0"/>
          <w:sz w:val="24"/>
          <w:szCs w:val="24"/>
        </w:rPr>
        <w:t xml:space="preserve"> </w:t>
      </w:r>
      <w:r w:rsidR="00736282">
        <w:rPr>
          <w:rStyle w:val="Projecthead"/>
          <w:rFonts w:cs="Arial"/>
          <w:b w:val="0"/>
          <w:sz w:val="24"/>
          <w:szCs w:val="24"/>
        </w:rPr>
        <w:t xml:space="preserve">filled a void in knowledge that, once filled, had enormous practical application; </w:t>
      </w:r>
      <w:r w:rsidR="00645503">
        <w:rPr>
          <w:rStyle w:val="Projecthead"/>
          <w:rFonts w:cs="Arial"/>
          <w:b w:val="0"/>
          <w:sz w:val="24"/>
          <w:szCs w:val="24"/>
        </w:rPr>
        <w:t>and (2) we developed an accessible modeling tool that is simple enough to use that it is leading to rapid adoption by cities.</w:t>
      </w:r>
    </w:p>
    <w:p w14:paraId="3D87A3B5" w14:textId="45D783EE" w:rsidR="00D27E44" w:rsidRDefault="00D27E44" w:rsidP="008D7111">
      <w:pPr>
        <w:pStyle w:val="ListBullet"/>
        <w:rPr>
          <w:rStyle w:val="Projecthead"/>
          <w:rFonts w:cs="Arial"/>
          <w:b w:val="0"/>
          <w:sz w:val="24"/>
          <w:szCs w:val="24"/>
        </w:rPr>
      </w:pPr>
    </w:p>
    <w:p w14:paraId="77ED1F91" w14:textId="3F010BC1" w:rsidR="00736282" w:rsidRDefault="00736282" w:rsidP="008D7111">
      <w:pPr>
        <w:pStyle w:val="ListBullet"/>
        <w:rPr>
          <w:rStyle w:val="Projecthead"/>
          <w:rFonts w:cs="Arial"/>
          <w:b w:val="0"/>
          <w:sz w:val="24"/>
          <w:szCs w:val="24"/>
        </w:rPr>
      </w:pPr>
      <w:r>
        <w:rPr>
          <w:rStyle w:val="Projecthead"/>
          <w:rFonts w:cs="Arial"/>
          <w:b w:val="0"/>
          <w:sz w:val="24"/>
          <w:szCs w:val="24"/>
        </w:rPr>
        <w:t>With regard to MPCA, we greatly appreciated Greg Johnson’s (our project officer) effort to enable us to present our findings of two 319 projects to MPCA offices statewide, and have suggested that MPCA might in the future hold “319 workshops” for projects to share findings.</w:t>
      </w:r>
    </w:p>
    <w:p w14:paraId="2F933FBD" w14:textId="77777777" w:rsidR="00736282" w:rsidRPr="00813106" w:rsidRDefault="00736282" w:rsidP="008D7111">
      <w:pPr>
        <w:pStyle w:val="ListBullet"/>
        <w:rPr>
          <w:rStyle w:val="Projecthead"/>
          <w:rFonts w:cs="Arial"/>
          <w:b w:val="0"/>
          <w:sz w:val="24"/>
          <w:szCs w:val="24"/>
        </w:rPr>
      </w:pPr>
    </w:p>
    <w:p w14:paraId="76812FDB" w14:textId="77777777" w:rsidR="006B61AE" w:rsidRPr="00185BF8" w:rsidRDefault="006B61AE" w:rsidP="006B61AE">
      <w:pPr>
        <w:pStyle w:val="Heading2"/>
        <w:rPr>
          <w:rFonts w:ascii="Arial" w:hAnsi="Arial" w:cs="Arial"/>
          <w:b/>
          <w:i/>
          <w:iCs/>
          <w:kern w:val="28"/>
          <w:sz w:val="24"/>
          <w:szCs w:val="24"/>
          <w:u w:val="single"/>
        </w:rPr>
      </w:pPr>
      <w:r w:rsidRPr="00185BF8">
        <w:rPr>
          <w:rFonts w:ascii="Arial" w:hAnsi="Arial" w:cs="Arial"/>
          <w:b/>
          <w:i/>
          <w:iCs/>
          <w:kern w:val="28"/>
          <w:sz w:val="24"/>
          <w:szCs w:val="24"/>
          <w:u w:val="single"/>
        </w:rPr>
        <w:t>Section III – Final Expenditures</w:t>
      </w:r>
    </w:p>
    <w:p w14:paraId="6D4018C6" w14:textId="77777777" w:rsidR="005A353F" w:rsidRDefault="005A353F" w:rsidP="006B61AE">
      <w:pPr>
        <w:rPr>
          <w:rFonts w:ascii="Arial" w:hAnsi="Arial" w:cs="Arial"/>
        </w:rPr>
      </w:pPr>
    </w:p>
    <w:p w14:paraId="5515CD88" w14:textId="11942DAD" w:rsidR="006B61AE" w:rsidRPr="006E0EA3" w:rsidRDefault="006E0EA3" w:rsidP="006B61AE">
      <w:pPr>
        <w:rPr>
          <w:rFonts w:ascii="Arial" w:hAnsi="Arial" w:cs="Arial"/>
        </w:rPr>
      </w:pPr>
      <w:r>
        <w:rPr>
          <w:rFonts w:ascii="Arial" w:hAnsi="Arial" w:cs="Arial"/>
        </w:rPr>
        <w:t>The final budget spreadsheet, showing</w:t>
      </w:r>
      <w:r w:rsidR="00702D5A">
        <w:rPr>
          <w:rFonts w:ascii="Arial" w:hAnsi="Arial" w:cs="Arial"/>
        </w:rPr>
        <w:t xml:space="preserve"> expenses by task, is attached as </w:t>
      </w:r>
      <w:r w:rsidR="00481050">
        <w:rPr>
          <w:rFonts w:ascii="Arial" w:hAnsi="Arial" w:cs="Arial"/>
          <w:b/>
        </w:rPr>
        <w:t>Appendix F</w:t>
      </w:r>
      <w:r w:rsidR="00702D5A" w:rsidRPr="00702D5A">
        <w:rPr>
          <w:rFonts w:ascii="Arial" w:hAnsi="Arial" w:cs="Arial"/>
          <w:b/>
        </w:rPr>
        <w:t>.</w:t>
      </w:r>
    </w:p>
    <w:p w14:paraId="0F62279D" w14:textId="77777777" w:rsidR="00813106" w:rsidRDefault="00813106" w:rsidP="00813106">
      <w:pPr>
        <w:jc w:val="center"/>
        <w:rPr>
          <w:rFonts w:ascii="Arial" w:hAnsi="Arial" w:cs="Arial"/>
          <w:caps/>
        </w:rPr>
      </w:pPr>
    </w:p>
    <w:p w14:paraId="43965866" w14:textId="4F03682D" w:rsidR="005A353F" w:rsidRDefault="005A353F">
      <w:pPr>
        <w:rPr>
          <w:rFonts w:ascii="Arial" w:hAnsi="Arial" w:cs="Arial"/>
          <w:caps/>
        </w:rPr>
      </w:pPr>
      <w:r>
        <w:rPr>
          <w:rFonts w:ascii="Arial" w:hAnsi="Arial" w:cs="Arial"/>
          <w:caps/>
        </w:rPr>
        <w:br w:type="page"/>
      </w:r>
    </w:p>
    <w:p w14:paraId="50C0771D" w14:textId="77777777" w:rsidR="00813106" w:rsidRDefault="00813106" w:rsidP="00813106">
      <w:pPr>
        <w:jc w:val="center"/>
        <w:rPr>
          <w:rFonts w:ascii="Arial" w:hAnsi="Arial" w:cs="Arial"/>
          <w:caps/>
        </w:rPr>
      </w:pPr>
    </w:p>
    <w:p w14:paraId="5D3F258E" w14:textId="788A630A" w:rsidR="0085326C" w:rsidRPr="006E0EA3" w:rsidRDefault="0085326C" w:rsidP="00813106">
      <w:pPr>
        <w:jc w:val="center"/>
        <w:rPr>
          <w:rFonts w:ascii="Arial" w:hAnsi="Arial" w:cs="Arial"/>
          <w:b/>
          <w:caps/>
        </w:rPr>
      </w:pPr>
      <w:r w:rsidRPr="006E0EA3">
        <w:rPr>
          <w:rFonts w:ascii="Arial" w:hAnsi="Arial" w:cs="Arial"/>
          <w:b/>
          <w:caps/>
        </w:rPr>
        <w:t>Appendices</w:t>
      </w:r>
    </w:p>
    <w:p w14:paraId="5A909AAA" w14:textId="77777777" w:rsidR="0085326C" w:rsidRPr="00813106" w:rsidRDefault="0085326C" w:rsidP="0085326C">
      <w:pPr>
        <w:rPr>
          <w:rFonts w:ascii="Arial" w:hAnsi="Arial" w:cs="Arial"/>
        </w:rPr>
      </w:pPr>
    </w:p>
    <w:p w14:paraId="50851F38" w14:textId="48F681BB" w:rsidR="0085326C" w:rsidRPr="00CE069B" w:rsidRDefault="0085326C" w:rsidP="0085326C">
      <w:pPr>
        <w:rPr>
          <w:rFonts w:ascii="Arial" w:hAnsi="Arial" w:cs="Arial"/>
        </w:rPr>
      </w:pPr>
      <w:r w:rsidRPr="00BE1978">
        <w:rPr>
          <w:rFonts w:ascii="Arial" w:hAnsi="Arial" w:cs="Arial"/>
          <w:b/>
        </w:rPr>
        <w:t>Appendix A.</w:t>
      </w:r>
      <w:r w:rsidR="00BE1978" w:rsidRPr="00BE1978">
        <w:rPr>
          <w:rFonts w:ascii="Arial" w:hAnsi="Arial"/>
        </w:rPr>
        <w:t xml:space="preserve"> </w:t>
      </w:r>
      <w:r w:rsidR="00BE1978" w:rsidRPr="00813106">
        <w:rPr>
          <w:rFonts w:ascii="Arial" w:hAnsi="Arial"/>
        </w:rPr>
        <w:t>User Support Manual: Estimating Nutrient Removal by Enhanced Street Sweeping. Kalinosky, P., L. Baker, S. Hobbie, R. Bintner. Report to the MPCA/EPA</w:t>
      </w:r>
    </w:p>
    <w:p w14:paraId="3E082FF9" w14:textId="77777777" w:rsidR="0085326C" w:rsidRPr="00813106" w:rsidRDefault="0085326C" w:rsidP="0085326C">
      <w:pPr>
        <w:rPr>
          <w:rFonts w:ascii="Arial" w:hAnsi="Arial"/>
        </w:rPr>
      </w:pPr>
    </w:p>
    <w:p w14:paraId="62F8DA59" w14:textId="73750996" w:rsidR="0085326C" w:rsidRPr="00813106" w:rsidRDefault="00CE069B" w:rsidP="0085326C">
      <w:pPr>
        <w:rPr>
          <w:rFonts w:ascii="Arial" w:hAnsi="Arial"/>
        </w:rPr>
      </w:pPr>
      <w:r>
        <w:rPr>
          <w:rFonts w:ascii="Arial" w:hAnsi="Arial"/>
          <w:b/>
        </w:rPr>
        <w:t>Appendix B</w:t>
      </w:r>
      <w:r w:rsidR="0085326C" w:rsidRPr="00BE1978">
        <w:rPr>
          <w:rFonts w:ascii="Arial" w:hAnsi="Arial"/>
          <w:b/>
        </w:rPr>
        <w:t>.</w:t>
      </w:r>
      <w:r w:rsidR="0085326C" w:rsidRPr="00813106">
        <w:rPr>
          <w:rFonts w:ascii="Arial" w:hAnsi="Arial"/>
        </w:rPr>
        <w:t xml:space="preserve"> Hobbie, S.E., L.A. Baker, C. Buyarski, D. Nidzgorski, J.C. Finlay. 2013. Decomposition of tree leaf litter on pavement: implications for urban water quality, Urban Ecosystems. </w:t>
      </w:r>
      <w:r w:rsidR="0085326C" w:rsidRPr="00813106">
        <w:rPr>
          <w:rFonts w:ascii="Arial" w:hAnsi="Arial"/>
          <w:color w:val="131413"/>
        </w:rPr>
        <w:t xml:space="preserve">DOI 10.1007/s11252-013-0329-9. </w:t>
      </w:r>
    </w:p>
    <w:p w14:paraId="4AD85CAF" w14:textId="77777777" w:rsidR="002E60AA" w:rsidRDefault="002E60AA" w:rsidP="006B61AE">
      <w:pPr>
        <w:rPr>
          <w:rFonts w:ascii="Arial" w:hAnsi="Arial"/>
          <w:spacing w:val="-3"/>
        </w:rPr>
      </w:pPr>
    </w:p>
    <w:p w14:paraId="69687D2A" w14:textId="7DB063DD" w:rsidR="002E60AA" w:rsidRDefault="00CE069B" w:rsidP="006B61AE">
      <w:pPr>
        <w:rPr>
          <w:rFonts w:ascii="Arial" w:hAnsi="Arial"/>
          <w:spacing w:val="-3"/>
        </w:rPr>
      </w:pPr>
      <w:r>
        <w:rPr>
          <w:rFonts w:ascii="Arial" w:hAnsi="Arial"/>
          <w:b/>
          <w:spacing w:val="-3"/>
        </w:rPr>
        <w:t>Appendix C</w:t>
      </w:r>
      <w:r w:rsidR="002E60AA" w:rsidRPr="00BE1978">
        <w:rPr>
          <w:rFonts w:ascii="Arial" w:hAnsi="Arial"/>
          <w:b/>
          <w:spacing w:val="-3"/>
        </w:rPr>
        <w:t>.</w:t>
      </w:r>
      <w:r w:rsidR="002E60AA">
        <w:rPr>
          <w:rFonts w:ascii="Arial" w:hAnsi="Arial"/>
          <w:spacing w:val="-3"/>
        </w:rPr>
        <w:t xml:space="preserve"> </w:t>
      </w:r>
      <w:r w:rsidR="002E60AA" w:rsidRPr="00813106">
        <w:rPr>
          <w:rFonts w:ascii="Arial" w:hAnsi="Arial"/>
        </w:rPr>
        <w:t>Workshop #4: Are trees an important source of nutrients to streets?</w:t>
      </w:r>
      <w:r w:rsidR="00277AC5">
        <w:rPr>
          <w:rFonts w:ascii="Arial" w:hAnsi="Arial"/>
        </w:rPr>
        <w:t xml:space="preserve"> </w:t>
      </w:r>
      <w:r w:rsidR="002E60AA" w:rsidRPr="00813106">
        <w:rPr>
          <w:rFonts w:ascii="Arial" w:hAnsi="Arial"/>
        </w:rPr>
        <w:t>The Prior Lake Street Sweeping Experiment. Videoconference at the Minnesota Pollu</w:t>
      </w:r>
      <w:r w:rsidR="002E60AA">
        <w:rPr>
          <w:rFonts w:ascii="Arial" w:hAnsi="Arial"/>
        </w:rPr>
        <w:t xml:space="preserve">tion Control Agency, April 10, </w:t>
      </w:r>
      <w:r w:rsidR="002E60AA" w:rsidRPr="00813106">
        <w:rPr>
          <w:rFonts w:ascii="Arial" w:hAnsi="Arial"/>
        </w:rPr>
        <w:t>2014.</w:t>
      </w:r>
      <w:r w:rsidR="00277AC5">
        <w:rPr>
          <w:rFonts w:ascii="Arial" w:hAnsi="Arial"/>
        </w:rPr>
        <w:t xml:space="preserve"> </w:t>
      </w:r>
    </w:p>
    <w:p w14:paraId="7C75A76A" w14:textId="77777777" w:rsidR="00813106" w:rsidRDefault="00813106" w:rsidP="006B61AE">
      <w:pPr>
        <w:rPr>
          <w:rFonts w:ascii="Arial" w:hAnsi="Arial"/>
          <w:spacing w:val="-3"/>
        </w:rPr>
      </w:pPr>
    </w:p>
    <w:p w14:paraId="31E40AFC" w14:textId="66671755" w:rsidR="002E60AA" w:rsidRDefault="00CE069B" w:rsidP="006B61AE">
      <w:pPr>
        <w:rPr>
          <w:rFonts w:ascii="Arial" w:hAnsi="Arial"/>
          <w:spacing w:val="-3"/>
        </w:rPr>
      </w:pPr>
      <w:r>
        <w:rPr>
          <w:rFonts w:ascii="Arial" w:hAnsi="Arial"/>
          <w:b/>
          <w:spacing w:val="-3"/>
        </w:rPr>
        <w:t>Appendix D</w:t>
      </w:r>
      <w:r w:rsidR="00813106" w:rsidRPr="00BE1978">
        <w:rPr>
          <w:rFonts w:ascii="Arial" w:hAnsi="Arial"/>
          <w:b/>
          <w:spacing w:val="-3"/>
        </w:rPr>
        <w:t>.</w:t>
      </w:r>
      <w:r w:rsidR="00277AC5">
        <w:rPr>
          <w:rFonts w:ascii="Arial" w:hAnsi="Arial"/>
          <w:spacing w:val="-3"/>
        </w:rPr>
        <w:t xml:space="preserve"> </w:t>
      </w:r>
      <w:r w:rsidR="00BE1978">
        <w:rPr>
          <w:rFonts w:ascii="Arial" w:hAnsi="Arial"/>
          <w:spacing w:val="-3"/>
        </w:rPr>
        <w:t>Photo</w:t>
      </w:r>
      <w:r w:rsidR="002E60AA">
        <w:rPr>
          <w:rFonts w:ascii="Arial" w:hAnsi="Arial"/>
          <w:spacing w:val="-3"/>
        </w:rPr>
        <w:t xml:space="preserve"> of street sweeping.</w:t>
      </w:r>
    </w:p>
    <w:p w14:paraId="7CEFCDFF" w14:textId="77777777" w:rsidR="002E60AA" w:rsidRDefault="002E60AA" w:rsidP="006B61AE">
      <w:pPr>
        <w:rPr>
          <w:rFonts w:ascii="Arial" w:hAnsi="Arial"/>
          <w:spacing w:val="-3"/>
        </w:rPr>
      </w:pPr>
    </w:p>
    <w:p w14:paraId="07D0B30B" w14:textId="6C6488D9" w:rsidR="0023389D" w:rsidRDefault="00CE069B" w:rsidP="006B61AE">
      <w:pPr>
        <w:rPr>
          <w:rFonts w:ascii="Arial" w:hAnsi="Arial"/>
          <w:spacing w:val="-3"/>
        </w:rPr>
      </w:pPr>
      <w:r>
        <w:rPr>
          <w:rFonts w:ascii="Arial" w:hAnsi="Arial"/>
          <w:b/>
          <w:spacing w:val="-3"/>
        </w:rPr>
        <w:t>Appendix E</w:t>
      </w:r>
      <w:r w:rsidR="002E60AA" w:rsidRPr="00BE1978">
        <w:rPr>
          <w:rFonts w:ascii="Arial" w:hAnsi="Arial"/>
          <w:b/>
          <w:spacing w:val="-3"/>
        </w:rPr>
        <w:t>.</w:t>
      </w:r>
      <w:r w:rsidR="002E60AA">
        <w:rPr>
          <w:rFonts w:ascii="Arial" w:hAnsi="Arial"/>
          <w:spacing w:val="-3"/>
        </w:rPr>
        <w:t xml:space="preserve"> </w:t>
      </w:r>
      <w:r w:rsidR="00813106">
        <w:rPr>
          <w:rFonts w:ascii="Arial" w:hAnsi="Arial"/>
          <w:spacing w:val="-3"/>
        </w:rPr>
        <w:t>Workshop evaluations.</w:t>
      </w:r>
    </w:p>
    <w:p w14:paraId="0D38DB7E" w14:textId="77777777" w:rsidR="00702D5A" w:rsidRDefault="00702D5A" w:rsidP="006B61AE">
      <w:pPr>
        <w:rPr>
          <w:rFonts w:ascii="Arial" w:hAnsi="Arial"/>
          <w:spacing w:val="-3"/>
        </w:rPr>
      </w:pPr>
    </w:p>
    <w:p w14:paraId="59491770" w14:textId="0678B1C8" w:rsidR="00702D5A" w:rsidRDefault="00CE069B" w:rsidP="006B61AE">
      <w:pPr>
        <w:rPr>
          <w:rFonts w:ascii="Arial" w:hAnsi="Arial"/>
          <w:spacing w:val="-3"/>
        </w:rPr>
      </w:pPr>
      <w:r>
        <w:rPr>
          <w:rFonts w:ascii="Arial" w:hAnsi="Arial"/>
          <w:b/>
          <w:spacing w:val="-3"/>
        </w:rPr>
        <w:t>Appendix F</w:t>
      </w:r>
      <w:r w:rsidR="00702D5A" w:rsidRPr="00702D5A">
        <w:rPr>
          <w:rFonts w:ascii="Arial" w:hAnsi="Arial"/>
          <w:b/>
          <w:spacing w:val="-3"/>
        </w:rPr>
        <w:t>.</w:t>
      </w:r>
      <w:r w:rsidR="00702D5A">
        <w:rPr>
          <w:rFonts w:ascii="Arial" w:hAnsi="Arial"/>
          <w:spacing w:val="-3"/>
        </w:rPr>
        <w:t xml:space="preserve"> Budget and final expenditures.</w:t>
      </w:r>
    </w:p>
    <w:p w14:paraId="563B205C" w14:textId="77777777" w:rsidR="0023389D" w:rsidRDefault="0023389D" w:rsidP="006B61AE">
      <w:pPr>
        <w:rPr>
          <w:rFonts w:ascii="Arial" w:hAnsi="Arial"/>
          <w:spacing w:val="-3"/>
        </w:rPr>
      </w:pPr>
    </w:p>
    <w:p w14:paraId="48C682E2" w14:textId="77777777" w:rsidR="006750C9" w:rsidRDefault="006750C9" w:rsidP="006B61AE">
      <w:pPr>
        <w:rPr>
          <w:rFonts w:ascii="Arial" w:hAnsi="Arial"/>
          <w:spacing w:val="-3"/>
        </w:rPr>
      </w:pPr>
    </w:p>
    <w:p w14:paraId="029806B3" w14:textId="77777777" w:rsidR="006750C9" w:rsidRDefault="006750C9" w:rsidP="006B61AE">
      <w:pPr>
        <w:rPr>
          <w:rFonts w:ascii="Arial" w:hAnsi="Arial"/>
          <w:spacing w:val="-3"/>
        </w:rPr>
      </w:pPr>
    </w:p>
    <w:p w14:paraId="0410F7C8" w14:textId="77777777" w:rsidR="006750C9" w:rsidRDefault="006750C9" w:rsidP="006B61AE">
      <w:pPr>
        <w:rPr>
          <w:rFonts w:ascii="Arial" w:hAnsi="Arial"/>
        </w:rPr>
      </w:pPr>
    </w:p>
    <w:p w14:paraId="50F52772" w14:textId="77777777" w:rsidR="006750C9" w:rsidRDefault="006750C9" w:rsidP="006B61AE">
      <w:pPr>
        <w:rPr>
          <w:rFonts w:ascii="Arial" w:hAnsi="Arial"/>
        </w:rPr>
      </w:pPr>
    </w:p>
    <w:p w14:paraId="48A47E58" w14:textId="18DC9855" w:rsidR="00813106" w:rsidRPr="00813106" w:rsidRDefault="006750C9" w:rsidP="006B61AE">
      <w:pPr>
        <w:rPr>
          <w:rFonts w:ascii="Arial" w:hAnsi="Arial"/>
        </w:rPr>
      </w:pPr>
      <w:r>
        <w:rPr>
          <w:rFonts w:ascii="Arial" w:hAnsi="Arial"/>
        </w:rPr>
        <w:fldChar w:fldCharType="begin"/>
      </w:r>
      <w:r>
        <w:rPr>
          <w:rFonts w:ascii="Arial" w:hAnsi="Arial"/>
        </w:rPr>
        <w:instrText xml:space="preserve"> ADDIN EN.REFLIST </w:instrText>
      </w:r>
      <w:r>
        <w:rPr>
          <w:rFonts w:ascii="Arial" w:hAnsi="Arial"/>
        </w:rPr>
        <w:fldChar w:fldCharType="end"/>
      </w:r>
    </w:p>
    <w:sectPr w:rsidR="00813106" w:rsidRPr="00813106" w:rsidSect="00134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727D"/>
    <w:multiLevelType w:val="hybridMultilevel"/>
    <w:tmpl w:val="DCCC1BDC"/>
    <w:lvl w:ilvl="0" w:tplc="00308D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8D2F37"/>
    <w:multiLevelType w:val="hybridMultilevel"/>
    <w:tmpl w:val="02AA89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285705"/>
    <w:multiLevelType w:val="hybridMultilevel"/>
    <w:tmpl w:val="2EE2D8F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417110E"/>
    <w:multiLevelType w:val="hybridMultilevel"/>
    <w:tmpl w:val="CD9ECC9E"/>
    <w:lvl w:ilvl="0" w:tplc="CB66A526">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D360346"/>
    <w:multiLevelType w:val="hybridMultilevel"/>
    <w:tmpl w:val="7B8E9082"/>
    <w:lvl w:ilvl="0" w:tplc="61BE186A">
      <w:start w:val="1"/>
      <w:numFmt w:val="bullet"/>
      <w:lvlText w:val=""/>
      <w:lvlJc w:val="left"/>
      <w:pPr>
        <w:tabs>
          <w:tab w:val="num" w:pos="2400"/>
        </w:tabs>
        <w:ind w:left="2400" w:hanging="360"/>
      </w:pPr>
      <w:rPr>
        <w:rFonts w:ascii="Symbol" w:hAnsi="Symbol" w:hint="default"/>
        <w:sz w:val="20"/>
        <w:szCs w:val="20"/>
      </w:rPr>
    </w:lvl>
    <w:lvl w:ilvl="1" w:tplc="04090003" w:tentative="1">
      <w:start w:val="1"/>
      <w:numFmt w:val="bullet"/>
      <w:lvlText w:val="o"/>
      <w:lvlJc w:val="left"/>
      <w:pPr>
        <w:tabs>
          <w:tab w:val="num" w:pos="3120"/>
        </w:tabs>
        <w:ind w:left="3120" w:hanging="360"/>
      </w:pPr>
      <w:rPr>
        <w:rFonts w:ascii="Courier New" w:hAnsi="Courier New" w:cs="Arial"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Arial"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Arial"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5">
    <w:nsid w:val="70345C00"/>
    <w:multiLevelType w:val="hybridMultilevel"/>
    <w:tmpl w:val="4F7A77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pa9pf0sfztdzexp0rx50drpw090t25pxev&quot;&gt;lter references-new&lt;record-ids&gt;&lt;item&gt;1092&lt;/item&gt;&lt;/record-ids&gt;&lt;/item&gt;&lt;/Libraries&gt;"/>
  </w:docVars>
  <w:rsids>
    <w:rsidRoot w:val="006B61AE"/>
    <w:rsid w:val="00012212"/>
    <w:rsid w:val="0002767A"/>
    <w:rsid w:val="00073E8A"/>
    <w:rsid w:val="000B3D50"/>
    <w:rsid w:val="000E4E41"/>
    <w:rsid w:val="000F6A0B"/>
    <w:rsid w:val="00103694"/>
    <w:rsid w:val="00115E6C"/>
    <w:rsid w:val="00134C10"/>
    <w:rsid w:val="001410B1"/>
    <w:rsid w:val="00151557"/>
    <w:rsid w:val="00161FF1"/>
    <w:rsid w:val="00185BF8"/>
    <w:rsid w:val="002025FD"/>
    <w:rsid w:val="0023389D"/>
    <w:rsid w:val="0023510F"/>
    <w:rsid w:val="002649DB"/>
    <w:rsid w:val="00277AC5"/>
    <w:rsid w:val="002C1CDA"/>
    <w:rsid w:val="002C3BB7"/>
    <w:rsid w:val="002E60AA"/>
    <w:rsid w:val="0036385F"/>
    <w:rsid w:val="003702C8"/>
    <w:rsid w:val="003C2230"/>
    <w:rsid w:val="003E44D4"/>
    <w:rsid w:val="00435885"/>
    <w:rsid w:val="00452AB8"/>
    <w:rsid w:val="00466D84"/>
    <w:rsid w:val="00481050"/>
    <w:rsid w:val="004A187E"/>
    <w:rsid w:val="004E5F29"/>
    <w:rsid w:val="004F68DC"/>
    <w:rsid w:val="00544CD2"/>
    <w:rsid w:val="00547A18"/>
    <w:rsid w:val="005A353F"/>
    <w:rsid w:val="005D6E31"/>
    <w:rsid w:val="005F6E43"/>
    <w:rsid w:val="006010BD"/>
    <w:rsid w:val="00611256"/>
    <w:rsid w:val="006148E5"/>
    <w:rsid w:val="00645503"/>
    <w:rsid w:val="006750C9"/>
    <w:rsid w:val="006B61AE"/>
    <w:rsid w:val="006E0EA3"/>
    <w:rsid w:val="00702D5A"/>
    <w:rsid w:val="00712EAC"/>
    <w:rsid w:val="007136B2"/>
    <w:rsid w:val="00720EEC"/>
    <w:rsid w:val="00725514"/>
    <w:rsid w:val="00736282"/>
    <w:rsid w:val="00752EA5"/>
    <w:rsid w:val="007548E1"/>
    <w:rsid w:val="007650BD"/>
    <w:rsid w:val="007B0951"/>
    <w:rsid w:val="00813106"/>
    <w:rsid w:val="0085326C"/>
    <w:rsid w:val="008574D3"/>
    <w:rsid w:val="008D1B3B"/>
    <w:rsid w:val="008D7111"/>
    <w:rsid w:val="00902054"/>
    <w:rsid w:val="00946AAD"/>
    <w:rsid w:val="009B4C12"/>
    <w:rsid w:val="009C6A84"/>
    <w:rsid w:val="009D34FC"/>
    <w:rsid w:val="009D50E2"/>
    <w:rsid w:val="009E1ED8"/>
    <w:rsid w:val="009F4029"/>
    <w:rsid w:val="00A10757"/>
    <w:rsid w:val="00A4144E"/>
    <w:rsid w:val="00A820BF"/>
    <w:rsid w:val="00AA136E"/>
    <w:rsid w:val="00AB17F7"/>
    <w:rsid w:val="00AD51C5"/>
    <w:rsid w:val="00B17730"/>
    <w:rsid w:val="00B749E6"/>
    <w:rsid w:val="00B92366"/>
    <w:rsid w:val="00BB77AF"/>
    <w:rsid w:val="00BE1978"/>
    <w:rsid w:val="00BE3F03"/>
    <w:rsid w:val="00C272D5"/>
    <w:rsid w:val="00C348FC"/>
    <w:rsid w:val="00C57ED1"/>
    <w:rsid w:val="00C73E80"/>
    <w:rsid w:val="00CA65E0"/>
    <w:rsid w:val="00CC1607"/>
    <w:rsid w:val="00CE069B"/>
    <w:rsid w:val="00CF3647"/>
    <w:rsid w:val="00D27E44"/>
    <w:rsid w:val="00D5479A"/>
    <w:rsid w:val="00D73DE4"/>
    <w:rsid w:val="00DC7E56"/>
    <w:rsid w:val="00DD51E3"/>
    <w:rsid w:val="00E06CB8"/>
    <w:rsid w:val="00E40869"/>
    <w:rsid w:val="00ED0F21"/>
    <w:rsid w:val="00ED70C6"/>
    <w:rsid w:val="00EE184B"/>
    <w:rsid w:val="00F22261"/>
    <w:rsid w:val="00F2745D"/>
    <w:rsid w:val="00F91FC3"/>
    <w:rsid w:val="00FB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578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AE"/>
    <w:rPr>
      <w:rFonts w:ascii="Times New Roman" w:eastAsia="Times New Roman" w:hAnsi="Times New Roman" w:cs="Times New Roman"/>
    </w:rPr>
  </w:style>
  <w:style w:type="paragraph" w:styleId="Heading1">
    <w:name w:val="heading 1"/>
    <w:basedOn w:val="Normal"/>
    <w:next w:val="Normal"/>
    <w:link w:val="Heading1Char"/>
    <w:qFormat/>
    <w:rsid w:val="006B61AE"/>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rsid w:val="006B61AE"/>
    <w:pPr>
      <w:keepNext/>
      <w:spacing w:before="120"/>
      <w:outlineLvl w:val="1"/>
    </w:pPr>
    <w:rPr>
      <w:rFonts w:ascii="Trebuchet MS" w:hAnsi="Trebuchet M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AE"/>
    <w:rPr>
      <w:rFonts w:ascii="Trebuchet MS" w:eastAsia="Times New Roman" w:hAnsi="Trebuchet MS" w:cs="Times New Roman"/>
      <w:b/>
      <w:kern w:val="28"/>
      <w:sz w:val="38"/>
      <w:szCs w:val="20"/>
    </w:rPr>
  </w:style>
  <w:style w:type="character" w:customStyle="1" w:styleId="Heading2Char">
    <w:name w:val="Heading 2 Char"/>
    <w:basedOn w:val="DefaultParagraphFont"/>
    <w:link w:val="Heading2"/>
    <w:rsid w:val="006B61AE"/>
    <w:rPr>
      <w:rFonts w:ascii="Trebuchet MS" w:eastAsia="Times New Roman" w:hAnsi="Trebuchet MS" w:cs="Times New Roman"/>
      <w:sz w:val="30"/>
      <w:szCs w:val="20"/>
    </w:rPr>
  </w:style>
  <w:style w:type="character" w:customStyle="1" w:styleId="Projecthead">
    <w:name w:val="Project head"/>
    <w:rsid w:val="006B61AE"/>
    <w:rPr>
      <w:rFonts w:ascii="Arial" w:hAnsi="Arial"/>
      <w:b/>
      <w:sz w:val="20"/>
    </w:rPr>
  </w:style>
  <w:style w:type="paragraph" w:styleId="ListBullet">
    <w:name w:val="List Bullet"/>
    <w:basedOn w:val="Normal"/>
    <w:autoRedefine/>
    <w:rsid w:val="006B61AE"/>
    <w:pPr>
      <w:spacing w:after="60"/>
    </w:pPr>
    <w:rPr>
      <w:szCs w:val="20"/>
    </w:rPr>
  </w:style>
  <w:style w:type="paragraph" w:styleId="BodyText">
    <w:name w:val="Body Text"/>
    <w:basedOn w:val="Normal"/>
    <w:link w:val="BodyTextChar"/>
    <w:rsid w:val="006B61AE"/>
    <w:pPr>
      <w:spacing w:after="120"/>
    </w:pPr>
    <w:rPr>
      <w:sz w:val="21"/>
      <w:szCs w:val="20"/>
    </w:rPr>
  </w:style>
  <w:style w:type="character" w:customStyle="1" w:styleId="BodyTextChar">
    <w:name w:val="Body Text Char"/>
    <w:basedOn w:val="DefaultParagraphFont"/>
    <w:link w:val="BodyText"/>
    <w:rsid w:val="006B61AE"/>
    <w:rPr>
      <w:rFonts w:ascii="Times New Roman" w:eastAsia="Times New Roman" w:hAnsi="Times New Roman" w:cs="Times New Roman"/>
      <w:sz w:val="21"/>
      <w:szCs w:val="20"/>
    </w:rPr>
  </w:style>
  <w:style w:type="paragraph" w:styleId="ListParagraph">
    <w:name w:val="List Paragraph"/>
    <w:basedOn w:val="Normal"/>
    <w:uiPriority w:val="34"/>
    <w:qFormat/>
    <w:rsid w:val="00712EAC"/>
    <w:pPr>
      <w:widowControl w:val="0"/>
      <w:autoSpaceDE w:val="0"/>
      <w:autoSpaceDN w:val="0"/>
      <w:adjustRightInd w:val="0"/>
      <w:ind w:left="720"/>
      <w:contextualSpacing/>
    </w:pPr>
    <w:rPr>
      <w:sz w:val="20"/>
    </w:rPr>
  </w:style>
  <w:style w:type="paragraph" w:customStyle="1" w:styleId="Document1">
    <w:name w:val="Document 1"/>
    <w:rsid w:val="00712EAC"/>
    <w:pPr>
      <w:keepNext/>
      <w:keepLines/>
      <w:tabs>
        <w:tab w:val="left" w:pos="-720"/>
      </w:tabs>
      <w:suppressAutoHyphens/>
    </w:pPr>
    <w:rPr>
      <w:rFonts w:ascii="Courier" w:eastAsia="Times New Roman" w:hAnsi="Courier" w:cs="Times New Roman"/>
    </w:rPr>
  </w:style>
  <w:style w:type="character" w:styleId="Hyperlink">
    <w:name w:val="Hyperlink"/>
    <w:basedOn w:val="DefaultParagraphFont"/>
    <w:uiPriority w:val="99"/>
    <w:unhideWhenUsed/>
    <w:rsid w:val="00F22261"/>
    <w:rPr>
      <w:color w:val="0000FF" w:themeColor="hyperlink"/>
      <w:u w:val="single"/>
    </w:rPr>
  </w:style>
  <w:style w:type="paragraph" w:customStyle="1" w:styleId="EndNoteBibliographyTitle">
    <w:name w:val="EndNote Bibliography Title"/>
    <w:basedOn w:val="Normal"/>
    <w:rsid w:val="0023389D"/>
    <w:pPr>
      <w:jc w:val="center"/>
    </w:pPr>
  </w:style>
  <w:style w:type="paragraph" w:customStyle="1" w:styleId="EndNoteBibliography">
    <w:name w:val="EndNote Bibliography"/>
    <w:basedOn w:val="Normal"/>
    <w:rsid w:val="0023389D"/>
  </w:style>
  <w:style w:type="character" w:styleId="CommentReference">
    <w:name w:val="annotation reference"/>
    <w:basedOn w:val="DefaultParagraphFont"/>
    <w:uiPriority w:val="99"/>
    <w:semiHidden/>
    <w:unhideWhenUsed/>
    <w:rsid w:val="00FB3ADE"/>
    <w:rPr>
      <w:sz w:val="16"/>
      <w:szCs w:val="16"/>
    </w:rPr>
  </w:style>
  <w:style w:type="paragraph" w:styleId="CommentText">
    <w:name w:val="annotation text"/>
    <w:basedOn w:val="Normal"/>
    <w:link w:val="CommentTextChar"/>
    <w:uiPriority w:val="99"/>
    <w:unhideWhenUsed/>
    <w:rsid w:val="00FB3AD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B3ADE"/>
    <w:rPr>
      <w:rFonts w:eastAsiaTheme="minorHAnsi"/>
      <w:sz w:val="20"/>
      <w:szCs w:val="20"/>
    </w:rPr>
  </w:style>
  <w:style w:type="paragraph" w:styleId="BalloonText">
    <w:name w:val="Balloon Text"/>
    <w:basedOn w:val="Normal"/>
    <w:link w:val="BalloonTextChar"/>
    <w:uiPriority w:val="99"/>
    <w:semiHidden/>
    <w:unhideWhenUsed/>
    <w:rsid w:val="00FB3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ADE"/>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57ED1"/>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57ED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AE"/>
    <w:rPr>
      <w:rFonts w:ascii="Times New Roman" w:eastAsia="Times New Roman" w:hAnsi="Times New Roman" w:cs="Times New Roman"/>
    </w:rPr>
  </w:style>
  <w:style w:type="paragraph" w:styleId="Heading1">
    <w:name w:val="heading 1"/>
    <w:basedOn w:val="Normal"/>
    <w:next w:val="Normal"/>
    <w:link w:val="Heading1Char"/>
    <w:qFormat/>
    <w:rsid w:val="006B61AE"/>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rsid w:val="006B61AE"/>
    <w:pPr>
      <w:keepNext/>
      <w:spacing w:before="120"/>
      <w:outlineLvl w:val="1"/>
    </w:pPr>
    <w:rPr>
      <w:rFonts w:ascii="Trebuchet MS" w:hAnsi="Trebuchet M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AE"/>
    <w:rPr>
      <w:rFonts w:ascii="Trebuchet MS" w:eastAsia="Times New Roman" w:hAnsi="Trebuchet MS" w:cs="Times New Roman"/>
      <w:b/>
      <w:kern w:val="28"/>
      <w:sz w:val="38"/>
      <w:szCs w:val="20"/>
    </w:rPr>
  </w:style>
  <w:style w:type="character" w:customStyle="1" w:styleId="Heading2Char">
    <w:name w:val="Heading 2 Char"/>
    <w:basedOn w:val="DefaultParagraphFont"/>
    <w:link w:val="Heading2"/>
    <w:rsid w:val="006B61AE"/>
    <w:rPr>
      <w:rFonts w:ascii="Trebuchet MS" w:eastAsia="Times New Roman" w:hAnsi="Trebuchet MS" w:cs="Times New Roman"/>
      <w:sz w:val="30"/>
      <w:szCs w:val="20"/>
    </w:rPr>
  </w:style>
  <w:style w:type="character" w:customStyle="1" w:styleId="Projecthead">
    <w:name w:val="Project head"/>
    <w:rsid w:val="006B61AE"/>
    <w:rPr>
      <w:rFonts w:ascii="Arial" w:hAnsi="Arial"/>
      <w:b/>
      <w:sz w:val="20"/>
    </w:rPr>
  </w:style>
  <w:style w:type="paragraph" w:styleId="ListBullet">
    <w:name w:val="List Bullet"/>
    <w:basedOn w:val="Normal"/>
    <w:autoRedefine/>
    <w:rsid w:val="006B61AE"/>
    <w:pPr>
      <w:spacing w:after="60"/>
    </w:pPr>
    <w:rPr>
      <w:szCs w:val="20"/>
    </w:rPr>
  </w:style>
  <w:style w:type="paragraph" w:styleId="BodyText">
    <w:name w:val="Body Text"/>
    <w:basedOn w:val="Normal"/>
    <w:link w:val="BodyTextChar"/>
    <w:rsid w:val="006B61AE"/>
    <w:pPr>
      <w:spacing w:after="120"/>
    </w:pPr>
    <w:rPr>
      <w:sz w:val="21"/>
      <w:szCs w:val="20"/>
    </w:rPr>
  </w:style>
  <w:style w:type="character" w:customStyle="1" w:styleId="BodyTextChar">
    <w:name w:val="Body Text Char"/>
    <w:basedOn w:val="DefaultParagraphFont"/>
    <w:link w:val="BodyText"/>
    <w:rsid w:val="006B61AE"/>
    <w:rPr>
      <w:rFonts w:ascii="Times New Roman" w:eastAsia="Times New Roman" w:hAnsi="Times New Roman" w:cs="Times New Roman"/>
      <w:sz w:val="21"/>
      <w:szCs w:val="20"/>
    </w:rPr>
  </w:style>
  <w:style w:type="paragraph" w:styleId="ListParagraph">
    <w:name w:val="List Paragraph"/>
    <w:basedOn w:val="Normal"/>
    <w:uiPriority w:val="34"/>
    <w:qFormat/>
    <w:rsid w:val="00712EAC"/>
    <w:pPr>
      <w:widowControl w:val="0"/>
      <w:autoSpaceDE w:val="0"/>
      <w:autoSpaceDN w:val="0"/>
      <w:adjustRightInd w:val="0"/>
      <w:ind w:left="720"/>
      <w:contextualSpacing/>
    </w:pPr>
    <w:rPr>
      <w:sz w:val="20"/>
    </w:rPr>
  </w:style>
  <w:style w:type="paragraph" w:customStyle="1" w:styleId="Document1">
    <w:name w:val="Document 1"/>
    <w:rsid w:val="00712EAC"/>
    <w:pPr>
      <w:keepNext/>
      <w:keepLines/>
      <w:tabs>
        <w:tab w:val="left" w:pos="-720"/>
      </w:tabs>
      <w:suppressAutoHyphens/>
    </w:pPr>
    <w:rPr>
      <w:rFonts w:ascii="Courier" w:eastAsia="Times New Roman" w:hAnsi="Courier" w:cs="Times New Roman"/>
    </w:rPr>
  </w:style>
  <w:style w:type="character" w:styleId="Hyperlink">
    <w:name w:val="Hyperlink"/>
    <w:basedOn w:val="DefaultParagraphFont"/>
    <w:uiPriority w:val="99"/>
    <w:unhideWhenUsed/>
    <w:rsid w:val="00F22261"/>
    <w:rPr>
      <w:color w:val="0000FF" w:themeColor="hyperlink"/>
      <w:u w:val="single"/>
    </w:rPr>
  </w:style>
  <w:style w:type="paragraph" w:customStyle="1" w:styleId="EndNoteBibliographyTitle">
    <w:name w:val="EndNote Bibliography Title"/>
    <w:basedOn w:val="Normal"/>
    <w:rsid w:val="0023389D"/>
    <w:pPr>
      <w:jc w:val="center"/>
    </w:pPr>
  </w:style>
  <w:style w:type="paragraph" w:customStyle="1" w:styleId="EndNoteBibliography">
    <w:name w:val="EndNote Bibliography"/>
    <w:basedOn w:val="Normal"/>
    <w:rsid w:val="0023389D"/>
  </w:style>
  <w:style w:type="character" w:styleId="CommentReference">
    <w:name w:val="annotation reference"/>
    <w:basedOn w:val="DefaultParagraphFont"/>
    <w:uiPriority w:val="99"/>
    <w:semiHidden/>
    <w:unhideWhenUsed/>
    <w:rsid w:val="00FB3ADE"/>
    <w:rPr>
      <w:sz w:val="16"/>
      <w:szCs w:val="16"/>
    </w:rPr>
  </w:style>
  <w:style w:type="paragraph" w:styleId="CommentText">
    <w:name w:val="annotation text"/>
    <w:basedOn w:val="Normal"/>
    <w:link w:val="CommentTextChar"/>
    <w:uiPriority w:val="99"/>
    <w:unhideWhenUsed/>
    <w:rsid w:val="00FB3AD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B3ADE"/>
    <w:rPr>
      <w:rFonts w:eastAsiaTheme="minorHAnsi"/>
      <w:sz w:val="20"/>
      <w:szCs w:val="20"/>
    </w:rPr>
  </w:style>
  <w:style w:type="paragraph" w:styleId="BalloonText">
    <w:name w:val="Balloon Text"/>
    <w:basedOn w:val="Normal"/>
    <w:link w:val="BalloonTextChar"/>
    <w:uiPriority w:val="99"/>
    <w:semiHidden/>
    <w:unhideWhenUsed/>
    <w:rsid w:val="00FB3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ADE"/>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57ED1"/>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57ED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97157">
      <w:bodyDiv w:val="1"/>
      <w:marLeft w:val="0"/>
      <w:marRight w:val="0"/>
      <w:marTop w:val="0"/>
      <w:marBottom w:val="0"/>
      <w:divBdr>
        <w:top w:val="none" w:sz="0" w:space="0" w:color="auto"/>
        <w:left w:val="none" w:sz="0" w:space="0" w:color="auto"/>
        <w:bottom w:val="none" w:sz="0" w:space="0" w:color="auto"/>
        <w:right w:val="none" w:sz="0" w:space="0" w:color="auto"/>
      </w:divBdr>
    </w:div>
    <w:div w:id="1401903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arrybakerlab.cfans.umn.edu/research-projects/quantifying-nutrient-removal-by-street-sweep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tormh2o.com/SW/Articles/Quantifying_Nutrient_Removal_by_Enhancd_Street_Sw_24833.aspx" TargetMode="External"/><Relationship Id="rId8" Type="http://schemas.openxmlformats.org/officeDocument/2006/relationships/hyperlink" Target="http://stormwater.safl.umn.edu/updates-march-2013" TargetMode="External"/><Relationship Id="rId9" Type="http://schemas.openxmlformats.org/officeDocument/2006/relationships/hyperlink" Target="http://www.extension.umn.edu/environment/stormwater/pastNov13.html" TargetMode="External"/><Relationship Id="rId10" Type="http://schemas.openxmlformats.org/officeDocument/2006/relationships/hyperlink" Target="https://www.linkedin.com/profile/edit?trk=nav_responsive_sub_nav_edit_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2857</Words>
  <Characters>16288</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Baker</dc:creator>
  <cp:keywords/>
  <dc:description/>
  <cp:lastModifiedBy>Lawrence Baker</cp:lastModifiedBy>
  <cp:revision>2</cp:revision>
  <dcterms:created xsi:type="dcterms:W3CDTF">2014-09-23T15:01:00Z</dcterms:created>
  <dcterms:modified xsi:type="dcterms:W3CDTF">2014-09-23T15:01:00Z</dcterms:modified>
</cp:coreProperties>
</file>